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95D" w:rsidRDefault="00D8095D">
      <w:pPr>
        <w:widowControl/>
        <w:spacing w:line="520" w:lineRule="exact"/>
        <w:jc w:val="center"/>
        <w:rPr>
          <w:rFonts w:ascii="华文中宋" w:eastAsia="华文中宋" w:hAnsi="华文中宋"/>
          <w:b/>
          <w:sz w:val="32"/>
          <w:szCs w:val="32"/>
        </w:rPr>
      </w:pPr>
      <w:r>
        <w:rPr>
          <w:rFonts w:ascii="华文中宋" w:eastAsia="华文中宋" w:hAnsi="华文中宋"/>
          <w:b/>
          <w:sz w:val="32"/>
          <w:szCs w:val="32"/>
        </w:rPr>
        <w:t>2015</w:t>
      </w:r>
      <w:r>
        <w:rPr>
          <w:rFonts w:ascii="华文中宋" w:eastAsia="华文中宋" w:hAnsi="华文中宋" w:hint="eastAsia"/>
          <w:b/>
          <w:sz w:val="32"/>
          <w:szCs w:val="32"/>
        </w:rPr>
        <w:t>年职业院校专业教师</w:t>
      </w:r>
    </w:p>
    <w:p w:rsidR="00D8095D" w:rsidRDefault="00D8095D">
      <w:pPr>
        <w:widowControl/>
        <w:spacing w:line="520" w:lineRule="exact"/>
        <w:jc w:val="center"/>
        <w:rPr>
          <w:rFonts w:ascii="华文中宋" w:eastAsia="华文中宋" w:hAnsi="华文中宋"/>
          <w:b/>
          <w:sz w:val="32"/>
          <w:szCs w:val="32"/>
        </w:rPr>
      </w:pPr>
      <w:r>
        <w:rPr>
          <w:rFonts w:ascii="华文中宋" w:eastAsia="华文中宋" w:hAnsi="华文中宋" w:hint="eastAsia"/>
          <w:b/>
          <w:sz w:val="32"/>
          <w:szCs w:val="32"/>
        </w:rPr>
        <w:t>新型电子商务（网商实战、跨境电商、移动电商）</w:t>
      </w:r>
    </w:p>
    <w:p w:rsidR="00D8095D" w:rsidRDefault="00D8095D">
      <w:pPr>
        <w:widowControl/>
        <w:spacing w:line="520" w:lineRule="exact"/>
        <w:jc w:val="center"/>
        <w:rPr>
          <w:rFonts w:ascii="华文中宋" w:eastAsia="华文中宋" w:hAnsi="华文中宋"/>
          <w:b/>
          <w:sz w:val="32"/>
          <w:szCs w:val="32"/>
        </w:rPr>
      </w:pPr>
      <w:r>
        <w:rPr>
          <w:rFonts w:ascii="华文中宋" w:eastAsia="华文中宋" w:hAnsi="华文中宋" w:hint="eastAsia"/>
          <w:b/>
          <w:sz w:val="32"/>
          <w:szCs w:val="32"/>
        </w:rPr>
        <w:t>双师素质培训实施方案</w:t>
      </w:r>
    </w:p>
    <w:p w:rsidR="00D8095D" w:rsidRDefault="00D8095D">
      <w:pPr>
        <w:widowControl/>
        <w:spacing w:line="560" w:lineRule="exact"/>
        <w:rPr>
          <w:rFonts w:ascii="华文中宋" w:eastAsia="华文中宋" w:hAnsi="华文中宋" w:cs="宋体"/>
          <w:color w:val="000000"/>
          <w:kern w:val="0"/>
          <w:sz w:val="32"/>
          <w:szCs w:val="32"/>
        </w:rPr>
      </w:pPr>
    </w:p>
    <w:p w:rsidR="00D8095D" w:rsidRDefault="00D8095D">
      <w:pPr>
        <w:widowControl/>
        <w:spacing w:line="560" w:lineRule="exact"/>
        <w:rPr>
          <w:rFonts w:ascii="仿宋" w:eastAsia="仿宋" w:hAnsi="仿宋" w:cs="宋体"/>
          <w:color w:val="000000"/>
          <w:kern w:val="0"/>
          <w:sz w:val="30"/>
          <w:szCs w:val="30"/>
        </w:rPr>
      </w:pPr>
      <w:r>
        <w:rPr>
          <w:rFonts w:ascii="仿宋" w:eastAsia="仿宋" w:hAnsi="仿宋" w:cs="宋体" w:hint="eastAsia"/>
          <w:color w:val="000000"/>
          <w:kern w:val="0"/>
          <w:sz w:val="30"/>
          <w:szCs w:val="30"/>
        </w:rPr>
        <w:t>各中、高职院校：</w:t>
      </w:r>
      <w:r>
        <w:rPr>
          <w:rFonts w:ascii="仿宋" w:eastAsia="仿宋" w:hAnsi="仿宋" w:cs="宋体"/>
          <w:color w:val="000000"/>
          <w:kern w:val="0"/>
          <w:sz w:val="30"/>
          <w:szCs w:val="30"/>
        </w:rPr>
        <w:t xml:space="preserve"> </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hint="eastAsia"/>
          <w:color w:val="000000"/>
          <w:kern w:val="0"/>
          <w:sz w:val="30"/>
          <w:szCs w:val="30"/>
        </w:rPr>
        <w:t>电子商务已经成为中国经济发展的新动力。</w:t>
      </w:r>
      <w:r>
        <w:rPr>
          <w:rFonts w:ascii="仿宋" w:eastAsia="仿宋" w:hAnsi="仿宋" w:cs="宋体"/>
          <w:color w:val="000000"/>
          <w:kern w:val="0"/>
          <w:sz w:val="30"/>
          <w:szCs w:val="30"/>
        </w:rPr>
        <w:t>2015</w:t>
      </w:r>
      <w:r>
        <w:rPr>
          <w:rFonts w:ascii="仿宋" w:eastAsia="仿宋" w:hAnsi="仿宋" w:cs="宋体" w:hint="eastAsia"/>
          <w:color w:val="000000"/>
          <w:kern w:val="0"/>
          <w:sz w:val="30"/>
          <w:szCs w:val="30"/>
        </w:rPr>
        <w:t>年</w:t>
      </w:r>
      <w:r>
        <w:rPr>
          <w:rFonts w:ascii="仿宋" w:eastAsia="仿宋" w:hAnsi="仿宋" w:cs="宋体"/>
          <w:color w:val="000000"/>
          <w:kern w:val="0"/>
          <w:sz w:val="30"/>
          <w:szCs w:val="30"/>
        </w:rPr>
        <w:t>5</w:t>
      </w:r>
      <w:r>
        <w:rPr>
          <w:rFonts w:ascii="仿宋" w:eastAsia="仿宋" w:hAnsi="仿宋" w:cs="宋体" w:hint="eastAsia"/>
          <w:color w:val="000000"/>
          <w:kern w:val="0"/>
          <w:sz w:val="30"/>
          <w:szCs w:val="30"/>
        </w:rPr>
        <w:t>月</w:t>
      </w:r>
      <w:r>
        <w:rPr>
          <w:rFonts w:ascii="仿宋" w:eastAsia="仿宋" w:hAnsi="仿宋" w:cs="宋体"/>
          <w:color w:val="000000"/>
          <w:kern w:val="0"/>
          <w:sz w:val="30"/>
          <w:szCs w:val="30"/>
        </w:rPr>
        <w:t>7</w:t>
      </w:r>
      <w:r>
        <w:rPr>
          <w:rFonts w:ascii="仿宋" w:eastAsia="仿宋" w:hAnsi="仿宋" w:cs="宋体" w:hint="eastAsia"/>
          <w:color w:val="000000"/>
          <w:kern w:val="0"/>
          <w:sz w:val="30"/>
          <w:szCs w:val="30"/>
        </w:rPr>
        <w:t>日国务院下发了《关于大力发展电子商务加快培育经济新动力的意见》的文件。</w:t>
      </w:r>
      <w:r>
        <w:rPr>
          <w:rFonts w:ascii="仿宋" w:eastAsia="仿宋" w:hAnsi="仿宋" w:cs="宋体"/>
          <w:color w:val="000000"/>
          <w:kern w:val="0"/>
          <w:sz w:val="30"/>
          <w:szCs w:val="30"/>
        </w:rPr>
        <w:t>2015</w:t>
      </w:r>
      <w:r>
        <w:rPr>
          <w:rFonts w:ascii="仿宋" w:eastAsia="仿宋" w:hAnsi="仿宋" w:cs="宋体" w:hint="eastAsia"/>
          <w:color w:val="000000"/>
          <w:kern w:val="0"/>
          <w:sz w:val="30"/>
          <w:szCs w:val="30"/>
        </w:rPr>
        <w:t>年，电子商务进入了反思与沉淀期，同时又进入了健康快速发展期。电子商务专业建设</w:t>
      </w:r>
      <w:r>
        <w:rPr>
          <w:rFonts w:ascii="仿宋" w:eastAsia="仿宋" w:hAnsi="仿宋" w:cs="宋体"/>
          <w:color w:val="000000"/>
          <w:kern w:val="0"/>
          <w:sz w:val="30"/>
          <w:szCs w:val="30"/>
        </w:rPr>
        <w:t>15</w:t>
      </w:r>
      <w:r>
        <w:rPr>
          <w:rFonts w:ascii="仿宋" w:eastAsia="仿宋" w:hAnsi="仿宋" w:cs="宋体" w:hint="eastAsia"/>
          <w:color w:val="000000"/>
          <w:kern w:val="0"/>
          <w:sz w:val="30"/>
          <w:szCs w:val="30"/>
        </w:rPr>
        <w:t>年，电子商务经营实践近</w:t>
      </w:r>
      <w:r>
        <w:rPr>
          <w:rFonts w:ascii="仿宋" w:eastAsia="仿宋" w:hAnsi="仿宋" w:cs="宋体"/>
          <w:color w:val="000000"/>
          <w:kern w:val="0"/>
          <w:sz w:val="30"/>
          <w:szCs w:val="30"/>
        </w:rPr>
        <w:t>10</w:t>
      </w:r>
      <w:r>
        <w:rPr>
          <w:rFonts w:ascii="仿宋" w:eastAsia="仿宋" w:hAnsi="仿宋" w:cs="宋体" w:hint="eastAsia"/>
          <w:color w:val="000000"/>
          <w:kern w:val="0"/>
          <w:sz w:val="30"/>
          <w:szCs w:val="30"/>
        </w:rPr>
        <w:t>年，阳光与阴霾同在，喜悦与泪水交织。李克强在两会结束答记者问时明确表态：我很愿意为电子商务等新业态做广告。强力推进电子商务快速发展。但是，</w:t>
      </w:r>
      <w:r>
        <w:rPr>
          <w:rFonts w:ascii="仿宋" w:eastAsia="仿宋" w:hAnsi="仿宋" w:cs="宋体"/>
          <w:color w:val="000000"/>
          <w:kern w:val="0"/>
          <w:sz w:val="30"/>
          <w:szCs w:val="30"/>
        </w:rPr>
        <w:t>2014</w:t>
      </w:r>
      <w:r>
        <w:rPr>
          <w:rFonts w:ascii="仿宋" w:eastAsia="仿宋" w:hAnsi="仿宋" w:cs="宋体" w:hint="eastAsia"/>
          <w:color w:val="000000"/>
          <w:kern w:val="0"/>
          <w:sz w:val="30"/>
          <w:szCs w:val="30"/>
        </w:rPr>
        <w:t>年</w:t>
      </w:r>
      <w:r>
        <w:rPr>
          <w:rFonts w:ascii="仿宋" w:eastAsia="仿宋" w:hAnsi="仿宋" w:cs="宋体"/>
          <w:color w:val="000000"/>
          <w:kern w:val="0"/>
          <w:sz w:val="30"/>
          <w:szCs w:val="30"/>
        </w:rPr>
        <w:t>10</w:t>
      </w:r>
      <w:r>
        <w:rPr>
          <w:rFonts w:ascii="仿宋" w:eastAsia="仿宋" w:hAnsi="仿宋" w:cs="宋体" w:hint="eastAsia"/>
          <w:color w:val="000000"/>
          <w:kern w:val="0"/>
          <w:sz w:val="30"/>
          <w:szCs w:val="30"/>
        </w:rPr>
        <w:t>月，教育部将电子商务列为就业难的红牌专业。究其原因，就是院校培养的电子商务学生不实用。为了提高电子商务的教学质量，培养出大批企业认可技能人才，新型电子商务实战人才，安徽省中华职业教育社开办了本期新型电子商务（网商实战、跨境电商、移动电商）双师素质培训班。</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hint="eastAsia"/>
          <w:color w:val="000000"/>
          <w:kern w:val="0"/>
          <w:sz w:val="30"/>
          <w:szCs w:val="30"/>
        </w:rPr>
        <w:t>近几年，安徽省中华职业教育社致力于电子商务教学改革和教学质量的提高。从</w:t>
      </w:r>
      <w:r>
        <w:rPr>
          <w:rFonts w:ascii="仿宋" w:eastAsia="仿宋" w:hAnsi="仿宋" w:cs="宋体"/>
          <w:color w:val="000000"/>
          <w:kern w:val="0"/>
          <w:sz w:val="30"/>
          <w:szCs w:val="30"/>
        </w:rPr>
        <w:t>2010</w:t>
      </w:r>
      <w:r>
        <w:rPr>
          <w:rFonts w:ascii="仿宋" w:eastAsia="仿宋" w:hAnsi="仿宋" w:cs="宋体" w:hint="eastAsia"/>
          <w:color w:val="000000"/>
          <w:kern w:val="0"/>
          <w:sz w:val="30"/>
          <w:szCs w:val="30"/>
        </w:rPr>
        <w:t>年开始，与安徽白马集团、安徽省网商协会合作，围绕着电子商务专业的网店建设、网店运营维护、仓储发货三大核心版块，进行了全面实践。对教育培训进行了颠覆性设计，主要是</w:t>
      </w:r>
      <w:r>
        <w:rPr>
          <w:rFonts w:ascii="仿宋" w:eastAsia="仿宋" w:hAnsi="仿宋" w:cs="宋体"/>
          <w:color w:val="000000"/>
          <w:kern w:val="0"/>
          <w:sz w:val="30"/>
          <w:szCs w:val="30"/>
        </w:rPr>
        <w:t>8</w:t>
      </w:r>
      <w:r>
        <w:rPr>
          <w:rFonts w:ascii="仿宋" w:eastAsia="仿宋" w:hAnsi="仿宋" w:cs="宋体" w:hint="eastAsia"/>
          <w:color w:val="000000"/>
          <w:kern w:val="0"/>
          <w:sz w:val="30"/>
          <w:szCs w:val="30"/>
        </w:rPr>
        <w:t>个改变</w:t>
      </w:r>
      <w:r>
        <w:rPr>
          <w:rFonts w:ascii="仿宋" w:eastAsia="仿宋" w:hAnsi="仿宋" w:cs="宋体"/>
          <w:color w:val="000000"/>
          <w:kern w:val="0"/>
          <w:sz w:val="30"/>
          <w:szCs w:val="30"/>
        </w:rPr>
        <w:t>:</w:t>
      </w:r>
      <w:r>
        <w:rPr>
          <w:rFonts w:ascii="仿宋" w:eastAsia="仿宋" w:hAnsi="仿宋" w:cs="宋体" w:hint="eastAsia"/>
          <w:color w:val="000000"/>
          <w:kern w:val="0"/>
          <w:sz w:val="30"/>
          <w:szCs w:val="30"/>
        </w:rPr>
        <w:t>一是变重网站建设为网店建设。网站与网店是两个不同的事物，早期的电子商务主要体现在网站建设与管理，现在电子商务主要是以网店的形式出现。二是</w:t>
      </w:r>
      <w:r>
        <w:rPr>
          <w:rFonts w:ascii="仿宋" w:eastAsia="仿宋" w:hAnsi="仿宋" w:cs="宋体" w:hint="eastAsia"/>
          <w:kern w:val="0"/>
          <w:sz w:val="30"/>
          <w:szCs w:val="30"/>
        </w:rPr>
        <w:t>变重单网电商为全网</w:t>
      </w:r>
      <w:r>
        <w:rPr>
          <w:rFonts w:ascii="仿宋" w:eastAsia="仿宋" w:hAnsi="仿宋" w:cs="宋体" w:hint="eastAsia"/>
          <w:color w:val="000000"/>
          <w:kern w:val="0"/>
          <w:sz w:val="30"/>
          <w:szCs w:val="30"/>
        </w:rPr>
        <w:t>电商。过去讲电商主要以淘宝为主，现在多个网店平台上线，培养的学生全网适应。三是变泛泛流程讲解为系统技能掌握。应用技术是具体的、精准的，讲流程、讲过程、讲环节，不能解决用人单位对技能的要求。四是变院校老师授课为网商经营者授课为主。让一线的优秀电商企业家或岗位优秀人员授课，增强实战性。五是变浅层次了解为深度掌握。克服以往培训，讲共同知识多，讲具体应用少，讲课本知识多，讲商业应变少，讲概念原则多，讲操作技能技巧少等问题。六是变单一</w:t>
      </w:r>
      <w:r>
        <w:rPr>
          <w:rFonts w:ascii="仿宋" w:eastAsia="仿宋" w:hAnsi="仿宋" w:cs="宋体"/>
          <w:color w:val="000000"/>
          <w:kern w:val="0"/>
          <w:sz w:val="30"/>
          <w:szCs w:val="30"/>
        </w:rPr>
        <w:t>PC</w:t>
      </w:r>
      <w:r>
        <w:rPr>
          <w:rFonts w:ascii="仿宋" w:eastAsia="仿宋" w:hAnsi="仿宋" w:cs="宋体" w:hint="eastAsia"/>
          <w:color w:val="000000"/>
          <w:kern w:val="0"/>
          <w:sz w:val="30"/>
          <w:szCs w:val="30"/>
        </w:rPr>
        <w:t>电商为</w:t>
      </w:r>
      <w:r>
        <w:rPr>
          <w:rFonts w:ascii="仿宋" w:eastAsia="仿宋" w:hAnsi="仿宋" w:cs="宋体"/>
          <w:color w:val="000000"/>
          <w:kern w:val="0"/>
          <w:sz w:val="30"/>
          <w:szCs w:val="30"/>
        </w:rPr>
        <w:t>PC</w:t>
      </w:r>
      <w:r>
        <w:rPr>
          <w:rFonts w:ascii="仿宋" w:eastAsia="仿宋" w:hAnsi="仿宋" w:cs="宋体" w:hint="eastAsia"/>
          <w:color w:val="000000"/>
          <w:kern w:val="0"/>
          <w:sz w:val="30"/>
          <w:szCs w:val="30"/>
        </w:rPr>
        <w:t>电商与移动电商并重。移动电商发展强劲，必将超越</w:t>
      </w:r>
      <w:r>
        <w:rPr>
          <w:rFonts w:ascii="仿宋" w:eastAsia="仿宋" w:hAnsi="仿宋" w:cs="宋体"/>
          <w:color w:val="000000"/>
          <w:kern w:val="0"/>
          <w:sz w:val="30"/>
          <w:szCs w:val="30"/>
        </w:rPr>
        <w:t>PC</w:t>
      </w:r>
      <w:r>
        <w:rPr>
          <w:rFonts w:ascii="仿宋" w:eastAsia="仿宋" w:hAnsi="仿宋" w:cs="宋体" w:hint="eastAsia"/>
          <w:color w:val="000000"/>
          <w:kern w:val="0"/>
          <w:sz w:val="30"/>
          <w:szCs w:val="30"/>
        </w:rPr>
        <w:t>电商。七是变单一面授为线上学习与线下实训相结合。八是变重点突出国内电商与跨境电商并重。安徽省中华职业教育社与安徽白马集团共同组织了安徽省首次电子商务视觉设计与网店运营管理师资培训班和首届安徽省“白马电商杯”</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电子商务视觉设计与网店运营管理职业技能竞赛，收到了很好的效果。</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2015</w:t>
      </w:r>
      <w:r>
        <w:rPr>
          <w:rFonts w:ascii="仿宋" w:eastAsia="仿宋" w:hAnsi="仿宋" w:cs="宋体" w:hint="eastAsia"/>
          <w:color w:val="000000"/>
          <w:kern w:val="0"/>
          <w:sz w:val="30"/>
          <w:szCs w:val="30"/>
        </w:rPr>
        <w:t>年安徽省中、高职</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“双师素质”培训“新型电子商务（网商实战、跨境电商、移动电商）”项目，由安徽省中华职业教育社培训基地承担。培训具体内容如下：</w:t>
      </w:r>
      <w:r>
        <w:rPr>
          <w:rFonts w:ascii="仿宋" w:eastAsia="仿宋" w:hAnsi="仿宋" w:cs="宋体"/>
          <w:color w:val="000000"/>
          <w:kern w:val="0"/>
          <w:sz w:val="30"/>
          <w:szCs w:val="30"/>
        </w:rPr>
        <w:t xml:space="preserve"> </w:t>
      </w:r>
    </w:p>
    <w:p w:rsidR="00D8095D" w:rsidRDefault="00D8095D" w:rsidP="004C4AFD">
      <w:pPr>
        <w:widowControl/>
        <w:spacing w:line="400" w:lineRule="exact"/>
        <w:ind w:firstLineChars="200" w:firstLine="31680"/>
        <w:rPr>
          <w:rFonts w:ascii="黑体" w:eastAsia="黑体" w:hAnsi="黑体" w:cs="宋体"/>
          <w:color w:val="000000"/>
          <w:kern w:val="0"/>
          <w:sz w:val="30"/>
          <w:szCs w:val="30"/>
        </w:rPr>
      </w:pPr>
      <w:r>
        <w:rPr>
          <w:rFonts w:ascii="黑体" w:eastAsia="黑体" w:hAnsi="黑体" w:cs="宋体" w:hint="eastAsia"/>
          <w:color w:val="000000"/>
          <w:kern w:val="0"/>
          <w:sz w:val="30"/>
          <w:szCs w:val="30"/>
        </w:rPr>
        <w:t>一、培训项目、对象及费用</w:t>
      </w:r>
    </w:p>
    <w:p w:rsidR="00D8095D" w:rsidRDefault="00D8095D" w:rsidP="004C4AFD">
      <w:pPr>
        <w:spacing w:line="400" w:lineRule="atLeast"/>
        <w:ind w:firstLineChars="200" w:firstLine="31680"/>
        <w:rPr>
          <w:sz w:val="24"/>
        </w:rPr>
      </w:pPr>
    </w:p>
    <w:tbl>
      <w:tblPr>
        <w:tblW w:w="8222"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1541"/>
        <w:gridCol w:w="1468"/>
        <w:gridCol w:w="1386"/>
        <w:gridCol w:w="2693"/>
        <w:gridCol w:w="1134"/>
      </w:tblGrid>
      <w:tr w:rsidR="00D8095D">
        <w:trPr>
          <w:trHeight w:val="611"/>
          <w:tblHeader/>
        </w:trPr>
        <w:tc>
          <w:tcPr>
            <w:tcW w:w="1541" w:type="dxa"/>
            <w:tcBorders>
              <w:top w:val="outset" w:sz="6" w:space="0" w:color="auto"/>
              <w:bottom w:val="outset" w:sz="6" w:space="0" w:color="auto"/>
              <w:right w:val="outset" w:sz="6" w:space="0" w:color="auto"/>
            </w:tcBorders>
            <w:vAlign w:val="center"/>
          </w:tcPr>
          <w:p w:rsidR="00D8095D" w:rsidRDefault="00D8095D">
            <w:pPr>
              <w:widowControl/>
              <w:adjustRightInd w:val="0"/>
              <w:snapToGrid w:val="0"/>
              <w:spacing w:line="320" w:lineRule="atLeast"/>
              <w:jc w:val="center"/>
              <w:rPr>
                <w:rFonts w:cs="宋体"/>
                <w:b/>
                <w:kern w:val="0"/>
                <w:szCs w:val="21"/>
              </w:rPr>
            </w:pPr>
            <w:r>
              <w:rPr>
                <w:rFonts w:hAnsi="Arial" w:cs="Arial" w:hint="eastAsia"/>
                <w:b/>
                <w:kern w:val="0"/>
                <w:szCs w:val="21"/>
              </w:rPr>
              <w:t>项目名称</w:t>
            </w:r>
          </w:p>
        </w:tc>
        <w:tc>
          <w:tcPr>
            <w:tcW w:w="1468" w:type="dxa"/>
            <w:tcBorders>
              <w:top w:val="outset" w:sz="6" w:space="0" w:color="auto"/>
              <w:left w:val="outset" w:sz="6" w:space="0" w:color="auto"/>
              <w:bottom w:val="outset" w:sz="6" w:space="0" w:color="auto"/>
              <w:right w:val="outset" w:sz="6" w:space="0" w:color="auto"/>
            </w:tcBorders>
            <w:vAlign w:val="center"/>
          </w:tcPr>
          <w:p w:rsidR="00D8095D" w:rsidRDefault="00D8095D" w:rsidP="00D8095D">
            <w:pPr>
              <w:widowControl/>
              <w:adjustRightInd w:val="0"/>
              <w:snapToGrid w:val="0"/>
              <w:spacing w:line="320" w:lineRule="atLeast"/>
              <w:ind w:leftChars="50" w:left="31680" w:rightChars="50" w:right="31680"/>
              <w:jc w:val="center"/>
              <w:rPr>
                <w:rFonts w:cs="宋体"/>
                <w:b/>
                <w:kern w:val="0"/>
                <w:szCs w:val="21"/>
              </w:rPr>
            </w:pPr>
            <w:r>
              <w:rPr>
                <w:rFonts w:hAnsi="Arial" w:cs="Arial" w:hint="eastAsia"/>
                <w:b/>
                <w:kern w:val="0"/>
                <w:szCs w:val="21"/>
              </w:rPr>
              <w:t>培训对象</w:t>
            </w:r>
          </w:p>
        </w:tc>
        <w:tc>
          <w:tcPr>
            <w:tcW w:w="1386" w:type="dxa"/>
            <w:tcBorders>
              <w:top w:val="outset" w:sz="6" w:space="0" w:color="auto"/>
              <w:left w:val="outset" w:sz="6" w:space="0" w:color="auto"/>
              <w:bottom w:val="outset" w:sz="6" w:space="0" w:color="auto"/>
              <w:right w:val="outset" w:sz="6" w:space="0" w:color="auto"/>
            </w:tcBorders>
            <w:vAlign w:val="center"/>
          </w:tcPr>
          <w:p w:rsidR="00D8095D" w:rsidRDefault="00D8095D" w:rsidP="00D8095D">
            <w:pPr>
              <w:widowControl/>
              <w:adjustRightInd w:val="0"/>
              <w:snapToGrid w:val="0"/>
              <w:spacing w:line="320" w:lineRule="atLeast"/>
              <w:ind w:leftChars="50" w:left="31680" w:rightChars="50" w:right="31680"/>
              <w:jc w:val="center"/>
              <w:rPr>
                <w:rFonts w:cs="宋体"/>
                <w:b/>
                <w:kern w:val="0"/>
                <w:szCs w:val="21"/>
              </w:rPr>
            </w:pPr>
            <w:r>
              <w:rPr>
                <w:rFonts w:hAnsi="Arial" w:cs="Arial" w:hint="eastAsia"/>
                <w:b/>
                <w:kern w:val="0"/>
                <w:szCs w:val="21"/>
              </w:rPr>
              <w:t>培训费用</w:t>
            </w:r>
          </w:p>
        </w:tc>
        <w:tc>
          <w:tcPr>
            <w:tcW w:w="2693" w:type="dxa"/>
            <w:tcBorders>
              <w:top w:val="outset" w:sz="6" w:space="0" w:color="auto"/>
              <w:left w:val="outset" w:sz="6" w:space="0" w:color="auto"/>
              <w:bottom w:val="outset" w:sz="6" w:space="0" w:color="auto"/>
              <w:right w:val="outset" w:sz="6" w:space="0" w:color="auto"/>
            </w:tcBorders>
            <w:vAlign w:val="center"/>
          </w:tcPr>
          <w:p w:rsidR="00D8095D" w:rsidRDefault="00D8095D">
            <w:pPr>
              <w:widowControl/>
              <w:spacing w:line="360" w:lineRule="exact"/>
              <w:rPr>
                <w:rFonts w:ascii="宋体" w:cs="宋体"/>
                <w:kern w:val="0"/>
                <w:sz w:val="24"/>
              </w:rPr>
            </w:pPr>
            <w:r>
              <w:rPr>
                <w:rFonts w:hAnsi="Arial" w:cs="Arial" w:hint="eastAsia"/>
                <w:b/>
                <w:kern w:val="0"/>
                <w:szCs w:val="21"/>
              </w:rPr>
              <w:t>项目负责人及联系人</w:t>
            </w:r>
          </w:p>
        </w:tc>
        <w:tc>
          <w:tcPr>
            <w:tcW w:w="1134" w:type="dxa"/>
            <w:tcBorders>
              <w:top w:val="outset" w:sz="6" w:space="0" w:color="auto"/>
              <w:left w:val="outset" w:sz="6" w:space="0" w:color="auto"/>
              <w:bottom w:val="outset" w:sz="6" w:space="0" w:color="auto"/>
            </w:tcBorders>
            <w:vAlign w:val="center"/>
          </w:tcPr>
          <w:p w:rsidR="00D8095D" w:rsidRDefault="00D8095D">
            <w:pPr>
              <w:widowControl/>
              <w:adjustRightInd w:val="0"/>
              <w:snapToGrid w:val="0"/>
              <w:spacing w:line="320" w:lineRule="atLeast"/>
              <w:jc w:val="center"/>
              <w:rPr>
                <w:b/>
                <w:szCs w:val="21"/>
              </w:rPr>
            </w:pPr>
            <w:r>
              <w:rPr>
                <w:rFonts w:hint="eastAsia"/>
                <w:b/>
                <w:szCs w:val="21"/>
              </w:rPr>
              <w:t>时间</w:t>
            </w:r>
          </w:p>
        </w:tc>
      </w:tr>
      <w:tr w:rsidR="00D8095D">
        <w:trPr>
          <w:trHeight w:val="611"/>
          <w:tblHeader/>
        </w:trPr>
        <w:tc>
          <w:tcPr>
            <w:tcW w:w="1541" w:type="dxa"/>
            <w:tcBorders>
              <w:top w:val="outset" w:sz="6" w:space="0" w:color="auto"/>
              <w:bottom w:val="outset" w:sz="6" w:space="0" w:color="auto"/>
              <w:right w:val="outset" w:sz="6" w:space="0" w:color="auto"/>
            </w:tcBorders>
            <w:vAlign w:val="center"/>
          </w:tcPr>
          <w:p w:rsidR="00D8095D" w:rsidRDefault="00D8095D">
            <w:pPr>
              <w:widowControl/>
              <w:adjustRightInd w:val="0"/>
              <w:snapToGrid w:val="0"/>
              <w:spacing w:line="320" w:lineRule="atLeast"/>
              <w:jc w:val="center"/>
              <w:rPr>
                <w:rFonts w:hAnsi="Arial" w:cs="Arial"/>
                <w:b/>
                <w:kern w:val="0"/>
                <w:sz w:val="20"/>
                <w:szCs w:val="20"/>
              </w:rPr>
            </w:pPr>
            <w:r>
              <w:rPr>
                <w:rFonts w:hAnsi="Arial" w:cs="Arial" w:hint="eastAsia"/>
                <w:b/>
                <w:kern w:val="0"/>
                <w:sz w:val="20"/>
                <w:szCs w:val="20"/>
              </w:rPr>
              <w:t>新型电子商务（网商实战、跨境电商与移动电商）</w:t>
            </w:r>
          </w:p>
        </w:tc>
        <w:tc>
          <w:tcPr>
            <w:tcW w:w="1468" w:type="dxa"/>
            <w:tcBorders>
              <w:top w:val="outset" w:sz="6" w:space="0" w:color="auto"/>
              <w:left w:val="outset" w:sz="6" w:space="0" w:color="auto"/>
              <w:bottom w:val="outset" w:sz="6" w:space="0" w:color="auto"/>
              <w:right w:val="outset" w:sz="6" w:space="0" w:color="auto"/>
            </w:tcBorders>
            <w:vAlign w:val="center"/>
          </w:tcPr>
          <w:p w:rsidR="00D8095D" w:rsidRDefault="00D8095D" w:rsidP="00D8095D">
            <w:pPr>
              <w:widowControl/>
              <w:adjustRightInd w:val="0"/>
              <w:snapToGrid w:val="0"/>
              <w:spacing w:line="320" w:lineRule="atLeast"/>
              <w:ind w:leftChars="50" w:left="31680" w:rightChars="50" w:right="31680"/>
              <w:jc w:val="center"/>
              <w:rPr>
                <w:rFonts w:hAnsi="Arial" w:cs="Arial"/>
                <w:b/>
                <w:kern w:val="0"/>
                <w:sz w:val="20"/>
                <w:szCs w:val="20"/>
              </w:rPr>
            </w:pPr>
            <w:r>
              <w:rPr>
                <w:rFonts w:ascii="宋体" w:hAnsi="宋体" w:cs="宋体" w:hint="eastAsia"/>
                <w:kern w:val="0"/>
                <w:sz w:val="20"/>
                <w:szCs w:val="20"/>
              </w:rPr>
              <w:t>中、高职院校电子商务、市场营销、信息管理、计算机、物流管理专业老师及实训指导教师</w:t>
            </w:r>
          </w:p>
        </w:tc>
        <w:tc>
          <w:tcPr>
            <w:tcW w:w="1386" w:type="dxa"/>
            <w:tcBorders>
              <w:top w:val="outset" w:sz="6" w:space="0" w:color="auto"/>
              <w:left w:val="outset" w:sz="6" w:space="0" w:color="auto"/>
              <w:bottom w:val="outset" w:sz="6" w:space="0" w:color="auto"/>
              <w:right w:val="outset" w:sz="6" w:space="0" w:color="auto"/>
            </w:tcBorders>
            <w:vAlign w:val="center"/>
          </w:tcPr>
          <w:p w:rsidR="00D8095D" w:rsidRDefault="00D8095D" w:rsidP="00D8095D">
            <w:pPr>
              <w:widowControl/>
              <w:adjustRightInd w:val="0"/>
              <w:snapToGrid w:val="0"/>
              <w:spacing w:line="320" w:lineRule="atLeast"/>
              <w:ind w:leftChars="50" w:left="31680" w:rightChars="50" w:right="31680"/>
              <w:jc w:val="center"/>
              <w:rPr>
                <w:rFonts w:hAnsi="Arial" w:cs="Arial"/>
                <w:b/>
                <w:kern w:val="0"/>
                <w:sz w:val="20"/>
                <w:szCs w:val="20"/>
              </w:rPr>
            </w:pPr>
            <w:r>
              <w:rPr>
                <w:rFonts w:ascii="宋体" w:hAnsi="宋体" w:cs="宋体" w:hint="eastAsia"/>
                <w:kern w:val="0"/>
                <w:sz w:val="20"/>
                <w:szCs w:val="20"/>
              </w:rPr>
              <w:t>总计</w:t>
            </w:r>
            <w:r>
              <w:rPr>
                <w:rFonts w:ascii="宋体" w:hAnsi="宋体" w:cs="宋体"/>
                <w:kern w:val="0"/>
                <w:sz w:val="20"/>
                <w:szCs w:val="20"/>
              </w:rPr>
              <w:t>2000</w:t>
            </w:r>
            <w:r>
              <w:rPr>
                <w:rFonts w:ascii="宋体" w:hAnsi="宋体" w:cs="宋体" w:hint="eastAsia"/>
                <w:kern w:val="0"/>
                <w:sz w:val="20"/>
                <w:szCs w:val="20"/>
              </w:rPr>
              <w:t>元</w:t>
            </w:r>
            <w:r>
              <w:rPr>
                <w:rFonts w:ascii="宋体" w:hAnsi="宋体" w:cs="宋体"/>
                <w:kern w:val="0"/>
                <w:sz w:val="20"/>
                <w:szCs w:val="20"/>
              </w:rPr>
              <w:t>/</w:t>
            </w:r>
            <w:r>
              <w:rPr>
                <w:rFonts w:ascii="宋体" w:hAnsi="宋体" w:cs="宋体" w:hint="eastAsia"/>
                <w:kern w:val="0"/>
                <w:sz w:val="20"/>
                <w:szCs w:val="20"/>
              </w:rPr>
              <w:t>人。</w:t>
            </w:r>
          </w:p>
        </w:tc>
        <w:tc>
          <w:tcPr>
            <w:tcW w:w="2693" w:type="dxa"/>
            <w:tcBorders>
              <w:top w:val="outset" w:sz="6" w:space="0" w:color="auto"/>
              <w:left w:val="outset" w:sz="6" w:space="0" w:color="auto"/>
              <w:bottom w:val="outset" w:sz="6" w:space="0" w:color="auto"/>
              <w:right w:val="outset" w:sz="6" w:space="0" w:color="auto"/>
            </w:tcBorders>
            <w:vAlign w:val="center"/>
          </w:tcPr>
          <w:p w:rsidR="00D8095D" w:rsidRDefault="00D8095D">
            <w:pPr>
              <w:widowControl/>
              <w:adjustRightInd w:val="0"/>
              <w:snapToGrid w:val="0"/>
              <w:spacing w:line="320" w:lineRule="atLeast"/>
              <w:rPr>
                <w:rFonts w:ascii="宋体" w:cs="宋体"/>
                <w:kern w:val="0"/>
                <w:sz w:val="20"/>
                <w:szCs w:val="20"/>
              </w:rPr>
            </w:pPr>
            <w:r>
              <w:rPr>
                <w:rFonts w:ascii="宋体" w:hAnsi="宋体" w:cs="宋体" w:hint="eastAsia"/>
                <w:kern w:val="0"/>
                <w:sz w:val="20"/>
                <w:szCs w:val="20"/>
              </w:rPr>
              <w:t>基地负责人：陈秀珍</w:t>
            </w:r>
          </w:p>
          <w:p w:rsidR="00D8095D" w:rsidRDefault="00D8095D" w:rsidP="00D8095D">
            <w:pPr>
              <w:widowControl/>
              <w:adjustRightInd w:val="0"/>
              <w:snapToGrid w:val="0"/>
              <w:spacing w:line="320" w:lineRule="atLeast"/>
              <w:ind w:left="31680" w:hangingChars="800" w:firstLine="31680"/>
              <w:rPr>
                <w:rFonts w:ascii="宋体" w:cs="宋体"/>
                <w:kern w:val="0"/>
                <w:sz w:val="20"/>
                <w:szCs w:val="20"/>
              </w:rPr>
            </w:pPr>
            <w:r>
              <w:rPr>
                <w:rFonts w:ascii="宋体" w:hAnsi="宋体" w:cs="宋体" w:hint="eastAsia"/>
                <w:kern w:val="0"/>
                <w:sz w:val="20"/>
                <w:szCs w:val="20"/>
              </w:rPr>
              <w:t>联系电话：</w:t>
            </w:r>
            <w:r>
              <w:rPr>
                <w:rFonts w:ascii="宋体" w:hAnsi="宋体" w:cs="宋体"/>
                <w:kern w:val="0"/>
                <w:sz w:val="20"/>
                <w:szCs w:val="20"/>
              </w:rPr>
              <w:t>0551-62888451</w:t>
            </w:r>
          </w:p>
          <w:p w:rsidR="00D8095D" w:rsidRDefault="00D8095D" w:rsidP="00D8095D">
            <w:pPr>
              <w:widowControl/>
              <w:adjustRightInd w:val="0"/>
              <w:snapToGrid w:val="0"/>
              <w:spacing w:line="320" w:lineRule="atLeast"/>
              <w:ind w:left="31680" w:hangingChars="800" w:firstLine="31680"/>
              <w:rPr>
                <w:rFonts w:ascii="宋体" w:cs="宋体"/>
                <w:kern w:val="0"/>
                <w:sz w:val="20"/>
                <w:szCs w:val="20"/>
              </w:rPr>
            </w:pPr>
            <w:r>
              <w:rPr>
                <w:rFonts w:ascii="宋体" w:hAnsi="宋体" w:cs="宋体"/>
                <w:kern w:val="0"/>
                <w:sz w:val="20"/>
                <w:szCs w:val="20"/>
              </w:rPr>
              <w:t xml:space="preserve"> 13955158786</w:t>
            </w:r>
          </w:p>
          <w:p w:rsidR="00D8095D" w:rsidRDefault="00D8095D">
            <w:pPr>
              <w:widowControl/>
              <w:spacing w:line="360" w:lineRule="exact"/>
              <w:rPr>
                <w:rFonts w:ascii="宋体" w:cs="宋体"/>
                <w:kern w:val="0"/>
                <w:sz w:val="20"/>
                <w:szCs w:val="20"/>
              </w:rPr>
            </w:pPr>
            <w:r>
              <w:rPr>
                <w:rFonts w:ascii="宋体" w:hAnsi="宋体" w:cs="宋体" w:hint="eastAsia"/>
                <w:kern w:val="0"/>
                <w:sz w:val="20"/>
                <w:szCs w:val="20"/>
              </w:rPr>
              <w:t>基地联络员：倪老师</w:t>
            </w:r>
          </w:p>
          <w:p w:rsidR="00D8095D" w:rsidRDefault="00D8095D" w:rsidP="00D8095D">
            <w:pPr>
              <w:widowControl/>
              <w:spacing w:line="360" w:lineRule="exact"/>
              <w:ind w:left="31680" w:hangingChars="850" w:firstLine="31680"/>
              <w:rPr>
                <w:rFonts w:ascii="宋体" w:cs="宋体"/>
                <w:kern w:val="0"/>
                <w:sz w:val="20"/>
                <w:szCs w:val="20"/>
              </w:rPr>
            </w:pPr>
            <w:r>
              <w:rPr>
                <w:rFonts w:ascii="宋体" w:hAnsi="宋体" w:cs="宋体" w:hint="eastAsia"/>
                <w:kern w:val="0"/>
                <w:sz w:val="20"/>
                <w:szCs w:val="20"/>
              </w:rPr>
              <w:t>联系电话：</w:t>
            </w:r>
            <w:r>
              <w:rPr>
                <w:rFonts w:ascii="宋体" w:hAnsi="宋体" w:cs="宋体"/>
                <w:kern w:val="0"/>
                <w:sz w:val="20"/>
                <w:szCs w:val="20"/>
              </w:rPr>
              <w:t>0551-62888623</w:t>
            </w:r>
          </w:p>
          <w:p w:rsidR="00D8095D" w:rsidRDefault="00D8095D" w:rsidP="00D8095D">
            <w:pPr>
              <w:widowControl/>
              <w:spacing w:line="360" w:lineRule="exact"/>
              <w:ind w:left="31680" w:hangingChars="850" w:firstLine="31680"/>
              <w:rPr>
                <w:rFonts w:ascii="宋体" w:cs="宋体"/>
                <w:kern w:val="0"/>
                <w:sz w:val="20"/>
                <w:szCs w:val="20"/>
              </w:rPr>
            </w:pPr>
            <w:r>
              <w:rPr>
                <w:rFonts w:ascii="宋体" w:hAnsi="宋体" w:cs="宋体"/>
                <w:kern w:val="0"/>
                <w:sz w:val="20"/>
                <w:szCs w:val="20"/>
              </w:rPr>
              <w:t xml:space="preserve"> 13605698720</w:t>
            </w:r>
          </w:p>
        </w:tc>
        <w:tc>
          <w:tcPr>
            <w:tcW w:w="1134" w:type="dxa"/>
            <w:tcBorders>
              <w:top w:val="outset" w:sz="6" w:space="0" w:color="auto"/>
              <w:left w:val="outset" w:sz="6" w:space="0" w:color="auto"/>
              <w:bottom w:val="outset" w:sz="6" w:space="0" w:color="auto"/>
            </w:tcBorders>
            <w:vAlign w:val="center"/>
          </w:tcPr>
          <w:p w:rsidR="00D8095D" w:rsidRDefault="00D8095D">
            <w:pPr>
              <w:widowControl/>
              <w:adjustRightInd w:val="0"/>
              <w:snapToGrid w:val="0"/>
              <w:spacing w:line="320" w:lineRule="atLeast"/>
              <w:jc w:val="center"/>
              <w:rPr>
                <w:rFonts w:ascii="宋体" w:cs="宋体"/>
                <w:kern w:val="0"/>
                <w:sz w:val="20"/>
                <w:szCs w:val="20"/>
              </w:rPr>
            </w:pPr>
            <w:smartTag w:uri="urn:schemas-microsoft-com:office:smarttags" w:element="chsdate">
              <w:smartTagPr>
                <w:attr w:name="IsROCDate" w:val="False"/>
                <w:attr w:name="IsLunarDate" w:val="False"/>
                <w:attr w:name="Day" w:val="17"/>
                <w:attr w:name="Month" w:val="7"/>
                <w:attr w:name="Year" w:val="2015"/>
              </w:smartTagPr>
              <w:r>
                <w:rPr>
                  <w:rFonts w:ascii="宋体" w:hAnsi="宋体" w:cs="宋体"/>
                  <w:kern w:val="0"/>
                  <w:sz w:val="20"/>
                  <w:szCs w:val="20"/>
                </w:rPr>
                <w:t>2015</w:t>
              </w:r>
              <w:r>
                <w:rPr>
                  <w:rFonts w:ascii="宋体" w:hAnsi="宋体" w:cs="宋体" w:hint="eastAsia"/>
                  <w:kern w:val="0"/>
                  <w:sz w:val="20"/>
                  <w:szCs w:val="20"/>
                </w:rPr>
                <w:t>年</w:t>
              </w:r>
              <w:r>
                <w:rPr>
                  <w:rFonts w:ascii="宋体" w:hAnsi="宋体" w:cs="宋体"/>
                  <w:kern w:val="0"/>
                  <w:sz w:val="20"/>
                  <w:szCs w:val="20"/>
                </w:rPr>
                <w:t>7</w:t>
              </w:r>
              <w:r>
                <w:rPr>
                  <w:rFonts w:ascii="宋体" w:hAnsi="宋体" w:cs="宋体" w:hint="eastAsia"/>
                  <w:kern w:val="0"/>
                  <w:sz w:val="20"/>
                  <w:szCs w:val="20"/>
                </w:rPr>
                <w:t>月</w:t>
              </w:r>
              <w:r>
                <w:rPr>
                  <w:rFonts w:ascii="宋体" w:hAnsi="宋体" w:cs="宋体"/>
                  <w:kern w:val="0"/>
                  <w:sz w:val="20"/>
                  <w:szCs w:val="20"/>
                </w:rPr>
                <w:t>17</w:t>
              </w:r>
              <w:r>
                <w:rPr>
                  <w:rFonts w:ascii="宋体" w:hAnsi="宋体" w:cs="宋体" w:hint="eastAsia"/>
                  <w:kern w:val="0"/>
                  <w:sz w:val="20"/>
                  <w:szCs w:val="20"/>
                </w:rPr>
                <w:t>日</w:t>
              </w:r>
            </w:smartTag>
            <w:r>
              <w:rPr>
                <w:rFonts w:ascii="宋体" w:hAnsi="宋体" w:cs="宋体"/>
                <w:kern w:val="0"/>
                <w:sz w:val="20"/>
                <w:szCs w:val="20"/>
              </w:rPr>
              <w:t>-30</w:t>
            </w:r>
            <w:r>
              <w:rPr>
                <w:rFonts w:ascii="宋体" w:hAnsi="宋体" w:cs="宋体" w:hint="eastAsia"/>
                <w:kern w:val="0"/>
                <w:sz w:val="20"/>
                <w:szCs w:val="20"/>
              </w:rPr>
              <w:t>日</w:t>
            </w:r>
          </w:p>
        </w:tc>
      </w:tr>
    </w:tbl>
    <w:p w:rsidR="00D8095D" w:rsidRDefault="00D8095D">
      <w:pPr>
        <w:widowControl/>
        <w:spacing w:line="440" w:lineRule="exact"/>
        <w:jc w:val="left"/>
        <w:rPr>
          <w:rFonts w:ascii="黑体" w:eastAsia="黑体" w:hAnsi="宋体"/>
          <w:b/>
          <w:kern w:val="0"/>
          <w:sz w:val="24"/>
        </w:rPr>
      </w:pPr>
    </w:p>
    <w:p w:rsidR="00D8095D" w:rsidRDefault="00D8095D">
      <w:pPr>
        <w:widowControl/>
        <w:spacing w:line="440" w:lineRule="exact"/>
        <w:jc w:val="left"/>
        <w:rPr>
          <w:rFonts w:ascii="黑体" w:eastAsia="黑体" w:hAnsi="宋体"/>
          <w:b/>
          <w:kern w:val="0"/>
          <w:sz w:val="24"/>
        </w:rPr>
      </w:pPr>
      <w:r>
        <w:rPr>
          <w:rFonts w:ascii="黑体" w:eastAsia="黑体" w:hAnsi="宋体"/>
          <w:b/>
          <w:kern w:val="0"/>
          <w:sz w:val="24"/>
        </w:rPr>
        <w:t xml:space="preserve">   </w:t>
      </w:r>
      <w:r>
        <w:rPr>
          <w:rFonts w:ascii="黑体" w:eastAsia="黑体" w:hAnsi="宋体" w:hint="eastAsia"/>
          <w:b/>
          <w:kern w:val="0"/>
          <w:sz w:val="24"/>
        </w:rPr>
        <w:t>二、培训时间及其内容</w:t>
      </w:r>
    </w:p>
    <w:p w:rsidR="00D8095D" w:rsidRDefault="00D8095D">
      <w:pPr>
        <w:widowControl/>
        <w:spacing w:line="440" w:lineRule="exact"/>
        <w:jc w:val="left"/>
        <w:rPr>
          <w:rFonts w:ascii="黑体" w:eastAsia="黑体" w:hAnsi="宋体"/>
          <w:b/>
          <w:kern w:val="0"/>
          <w:sz w:val="24"/>
        </w:rPr>
      </w:pPr>
    </w:p>
    <w:tbl>
      <w:tblPr>
        <w:tblW w:w="8430" w:type="dxa"/>
        <w:jc w:val="center"/>
        <w:tblInd w:w="1105" w:type="dxa"/>
        <w:tblLayout w:type="fixed"/>
        <w:tblLook w:val="00A0"/>
      </w:tblPr>
      <w:tblGrid>
        <w:gridCol w:w="739"/>
        <w:gridCol w:w="721"/>
        <w:gridCol w:w="1623"/>
        <w:gridCol w:w="4245"/>
        <w:gridCol w:w="1102"/>
      </w:tblGrid>
      <w:tr w:rsidR="00D8095D">
        <w:trPr>
          <w:trHeight w:val="336"/>
          <w:jc w:val="center"/>
        </w:trPr>
        <w:tc>
          <w:tcPr>
            <w:tcW w:w="739" w:type="dxa"/>
            <w:tcBorders>
              <w:top w:val="single" w:sz="4" w:space="0" w:color="auto"/>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黑体" w:eastAsia="黑体" w:hAnsi="宋体"/>
                <w:b/>
                <w:kern w:val="0"/>
                <w:sz w:val="20"/>
              </w:rPr>
            </w:pPr>
            <w:r>
              <w:rPr>
                <w:rFonts w:ascii="黑体" w:eastAsia="黑体" w:hAnsi="宋体" w:hint="eastAsia"/>
                <w:b/>
                <w:kern w:val="0"/>
                <w:sz w:val="20"/>
              </w:rPr>
              <w:t>日期</w:t>
            </w:r>
          </w:p>
        </w:tc>
        <w:tc>
          <w:tcPr>
            <w:tcW w:w="2344" w:type="dxa"/>
            <w:gridSpan w:val="2"/>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黑体" w:eastAsia="黑体" w:hAnsi="宋体"/>
                <w:b/>
                <w:kern w:val="0"/>
                <w:sz w:val="20"/>
              </w:rPr>
            </w:pPr>
            <w:r>
              <w:rPr>
                <w:rFonts w:ascii="黑体" w:eastAsia="黑体" w:hAnsi="宋体" w:hint="eastAsia"/>
                <w:b/>
                <w:kern w:val="0"/>
                <w:sz w:val="20"/>
              </w:rPr>
              <w:t>时间</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黑体" w:eastAsia="黑体" w:hAnsi="宋体"/>
                <w:b/>
                <w:kern w:val="0"/>
                <w:sz w:val="20"/>
              </w:rPr>
            </w:pPr>
            <w:r>
              <w:rPr>
                <w:rFonts w:ascii="黑体" w:eastAsia="黑体" w:hAnsi="宋体" w:hint="eastAsia"/>
                <w:b/>
                <w:kern w:val="0"/>
                <w:sz w:val="20"/>
              </w:rPr>
              <w:t>内容</w:t>
            </w:r>
          </w:p>
        </w:tc>
        <w:tc>
          <w:tcPr>
            <w:tcW w:w="1102"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黑体" w:eastAsia="黑体" w:hAnsi="宋体"/>
                <w:b/>
                <w:kern w:val="0"/>
                <w:sz w:val="20"/>
              </w:rPr>
            </w:pPr>
            <w:r>
              <w:rPr>
                <w:rFonts w:ascii="黑体" w:eastAsia="黑体" w:hAnsi="宋体" w:hint="eastAsia"/>
                <w:b/>
                <w:kern w:val="0"/>
                <w:sz w:val="20"/>
              </w:rPr>
              <w:t>地点</w:t>
            </w:r>
          </w:p>
        </w:tc>
      </w:tr>
      <w:tr w:rsidR="00D8095D">
        <w:trPr>
          <w:trHeight w:val="321"/>
          <w:jc w:val="center"/>
        </w:trPr>
        <w:tc>
          <w:tcPr>
            <w:tcW w:w="739" w:type="dxa"/>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b/>
                <w:kern w:val="0"/>
                <w:sz w:val="20"/>
              </w:rPr>
            </w:pPr>
            <w:smartTag w:uri="urn:schemas-microsoft-com:office:smarttags" w:element="chsdate">
              <w:smartTagPr>
                <w:attr w:name="IsROCDate" w:val="False"/>
                <w:attr w:name="IsLunarDate" w:val="False"/>
                <w:attr w:name="Day" w:val="17"/>
                <w:attr w:name="Month" w:val="7"/>
                <w:attr w:name="Year" w:val="2015"/>
              </w:smartTagPr>
              <w:r>
                <w:rPr>
                  <w:rFonts w:ascii="宋体" w:hAnsi="宋体"/>
                  <w:b/>
                  <w:kern w:val="0"/>
                  <w:sz w:val="20"/>
                </w:rPr>
                <w:t>7</w:t>
              </w:r>
              <w:r>
                <w:rPr>
                  <w:rFonts w:ascii="宋体" w:hAnsi="宋体" w:hint="eastAsia"/>
                  <w:b/>
                  <w:kern w:val="0"/>
                  <w:sz w:val="20"/>
                </w:rPr>
                <w:t>月</w:t>
              </w:r>
              <w:r>
                <w:rPr>
                  <w:rFonts w:ascii="宋体" w:hAnsi="宋体"/>
                  <w:b/>
                  <w:kern w:val="0"/>
                  <w:sz w:val="20"/>
                </w:rPr>
                <w:t>17</w:t>
              </w:r>
              <w:r>
                <w:rPr>
                  <w:rFonts w:ascii="宋体" w:hAnsi="宋体" w:hint="eastAsia"/>
                  <w:b/>
                  <w:kern w:val="0"/>
                  <w:sz w:val="20"/>
                </w:rPr>
                <w:t>日</w:t>
              </w:r>
            </w:smartTag>
            <w:r>
              <w:rPr>
                <w:rFonts w:ascii="宋体" w:hAnsi="宋体" w:hint="eastAsia"/>
                <w:b/>
                <w:kern w:val="0"/>
                <w:sz w:val="20"/>
              </w:rPr>
              <w:t xml:space="preserve">　</w:t>
            </w:r>
          </w:p>
        </w:tc>
        <w:tc>
          <w:tcPr>
            <w:tcW w:w="2344" w:type="dxa"/>
            <w:gridSpan w:val="2"/>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b/>
                <w:kern w:val="0"/>
                <w:sz w:val="20"/>
              </w:rPr>
            </w:pPr>
            <w:r>
              <w:rPr>
                <w:rFonts w:ascii="宋体" w:hAnsi="宋体" w:hint="eastAsia"/>
                <w:b/>
                <w:kern w:val="0"/>
                <w:sz w:val="20"/>
              </w:rPr>
              <w:t>全天</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报到</w:t>
            </w:r>
          </w:p>
        </w:tc>
        <w:tc>
          <w:tcPr>
            <w:tcW w:w="1102" w:type="dxa"/>
            <w:vMerge w:val="restart"/>
            <w:tcBorders>
              <w:top w:val="nil"/>
              <w:left w:val="nil"/>
              <w:right w:val="single" w:sz="4" w:space="0" w:color="auto"/>
            </w:tcBorders>
            <w:vAlign w:val="center"/>
          </w:tcPr>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b/>
                <w:kern w:val="0"/>
                <w:sz w:val="20"/>
              </w:rPr>
            </w:pPr>
          </w:p>
          <w:p w:rsidR="00D8095D" w:rsidRDefault="00D8095D">
            <w:pPr>
              <w:spacing w:line="220" w:lineRule="exact"/>
              <w:jc w:val="center"/>
              <w:rPr>
                <w:rFonts w:ascii="宋体"/>
                <w:kern w:val="0"/>
                <w:sz w:val="20"/>
              </w:rPr>
            </w:pPr>
            <w:r>
              <w:rPr>
                <w:rFonts w:ascii="宋体" w:hAnsi="宋体" w:hint="eastAsia"/>
                <w:kern w:val="0"/>
                <w:sz w:val="20"/>
              </w:rPr>
              <w:t>合肥市瑶海区火车站出站口西侧安徽白马电子商务产业园一期</w:t>
            </w:r>
            <w:r>
              <w:rPr>
                <w:rFonts w:ascii="宋体" w:hAnsi="宋体"/>
                <w:kern w:val="0"/>
                <w:sz w:val="20"/>
              </w:rPr>
              <w:t>4</w:t>
            </w:r>
            <w:r>
              <w:rPr>
                <w:rFonts w:ascii="宋体" w:hAnsi="宋体" w:hint="eastAsia"/>
                <w:kern w:val="0"/>
                <w:sz w:val="20"/>
              </w:rPr>
              <w:t>楼</w:t>
            </w:r>
            <w:r>
              <w:rPr>
                <w:rFonts w:ascii="宋体"/>
                <w:kern w:val="0"/>
                <w:sz w:val="20"/>
              </w:rPr>
              <w:t>•</w:t>
            </w:r>
            <w:r>
              <w:rPr>
                <w:rFonts w:ascii="宋体" w:hAnsi="宋体" w:hint="eastAsia"/>
                <w:kern w:val="0"/>
                <w:sz w:val="20"/>
              </w:rPr>
              <w:t>白马教育（原唯客宾馆）</w:t>
            </w:r>
          </w:p>
        </w:tc>
      </w:tr>
      <w:tr w:rsidR="00D8095D">
        <w:trPr>
          <w:trHeight w:hRule="exact" w:val="1547"/>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18"/>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18</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9:30</w:t>
            </w:r>
          </w:p>
          <w:p w:rsidR="00D8095D" w:rsidRDefault="00D8095D">
            <w:pPr>
              <w:widowControl/>
              <w:spacing w:line="240" w:lineRule="exact"/>
              <w:jc w:val="center"/>
              <w:rPr>
                <w:rFonts w:ascii="宋体"/>
                <w:kern w:val="0"/>
                <w:sz w:val="20"/>
              </w:rPr>
            </w:pPr>
            <w:r>
              <w:rPr>
                <w:rFonts w:ascii="宋体" w:hAnsi="宋体"/>
                <w:kern w:val="0"/>
                <w:sz w:val="20"/>
              </w:rPr>
              <w:t>9:50</w:t>
            </w:r>
            <w:r>
              <w:rPr>
                <w:rFonts w:ascii="宋体" w:hAnsi="宋体" w:hint="eastAsia"/>
                <w:kern w:val="0"/>
                <w:sz w:val="20"/>
              </w:rPr>
              <w:t>～</w:t>
            </w:r>
            <w:r>
              <w:rPr>
                <w:rFonts w:ascii="宋体" w:hAnsi="宋体"/>
                <w:kern w:val="0"/>
                <w:sz w:val="20"/>
              </w:rPr>
              <w:t>11:30</w:t>
            </w:r>
          </w:p>
          <w:p w:rsidR="00D8095D" w:rsidRDefault="00D8095D">
            <w:pPr>
              <w:widowControl/>
              <w:spacing w:line="240" w:lineRule="exact"/>
              <w:jc w:val="center"/>
              <w:rPr>
                <w:rFonts w:ascii="宋体"/>
                <w:kern w:val="0"/>
                <w:sz w:val="20"/>
              </w:rPr>
            </w:pPr>
          </w:p>
        </w:tc>
        <w:tc>
          <w:tcPr>
            <w:tcW w:w="4245" w:type="dxa"/>
            <w:tcBorders>
              <w:top w:val="nil"/>
              <w:left w:val="nil"/>
              <w:bottom w:val="single" w:sz="4" w:space="0" w:color="auto"/>
              <w:right w:val="single" w:sz="4" w:space="0" w:color="auto"/>
            </w:tcBorders>
            <w:vAlign w:val="center"/>
          </w:tcPr>
          <w:p w:rsidR="00D8095D" w:rsidRDefault="00D8095D">
            <w:pPr>
              <w:pStyle w:val="ListParagraph1"/>
              <w:numPr>
                <w:ilvl w:val="0"/>
                <w:numId w:val="1"/>
              </w:numPr>
              <w:ind w:firstLineChars="0"/>
              <w:rPr>
                <w:rFonts w:ascii="宋体"/>
                <w:b/>
                <w:kern w:val="0"/>
                <w:sz w:val="20"/>
              </w:rPr>
            </w:pPr>
            <w:r>
              <w:rPr>
                <w:rFonts w:ascii="宋体" w:hAnsi="宋体" w:hint="eastAsia"/>
                <w:b/>
                <w:kern w:val="0"/>
                <w:sz w:val="20"/>
              </w:rPr>
              <w:t>开班典礼</w:t>
            </w:r>
          </w:p>
          <w:p w:rsidR="00D8095D" w:rsidRDefault="00D8095D">
            <w:pPr>
              <w:pStyle w:val="ListParagraph1"/>
              <w:numPr>
                <w:ilvl w:val="0"/>
                <w:numId w:val="1"/>
              </w:numPr>
              <w:ind w:firstLineChars="0"/>
              <w:rPr>
                <w:rFonts w:ascii="宋体"/>
                <w:b/>
                <w:kern w:val="0"/>
                <w:sz w:val="20"/>
              </w:rPr>
            </w:pPr>
            <w:r>
              <w:rPr>
                <w:rFonts w:ascii="宋体" w:hAnsi="宋体" w:hint="eastAsia"/>
                <w:b/>
                <w:kern w:val="0"/>
                <w:sz w:val="20"/>
              </w:rPr>
              <w:t>电子商务发展趋势及实践</w:t>
            </w:r>
            <w:r>
              <w:rPr>
                <w:rFonts w:ascii="宋体" w:hAnsi="宋体"/>
                <w:b/>
                <w:kern w:val="0"/>
                <w:sz w:val="20"/>
              </w:rPr>
              <w:t>:</w:t>
            </w:r>
            <w:r>
              <w:rPr>
                <w:rFonts w:ascii="宋体" w:hAnsi="宋体" w:hint="eastAsia"/>
                <w:kern w:val="0"/>
                <w:sz w:val="20"/>
              </w:rPr>
              <w:t>传统电子商务存在的主要问题及解决办法，传统企业与互联网企业的融合，互联网思维与电子商务。</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1556"/>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电子商务运营</w:t>
            </w:r>
            <w:r>
              <w:rPr>
                <w:rFonts w:ascii="宋体"/>
                <w:b/>
                <w:kern w:val="0"/>
                <w:sz w:val="20"/>
              </w:rPr>
              <w:t>-</w:t>
            </w:r>
            <w:r>
              <w:rPr>
                <w:rFonts w:ascii="宋体" w:hAnsi="宋体" w:hint="eastAsia"/>
                <w:b/>
                <w:kern w:val="0"/>
                <w:sz w:val="20"/>
              </w:rPr>
              <w:t>前期准备</w:t>
            </w:r>
          </w:p>
          <w:p w:rsidR="00D8095D" w:rsidRDefault="00D8095D">
            <w:pPr>
              <w:widowControl/>
              <w:spacing w:line="240" w:lineRule="exact"/>
              <w:jc w:val="left"/>
              <w:rPr>
                <w:rFonts w:ascii="宋体"/>
                <w:kern w:val="0"/>
                <w:sz w:val="20"/>
              </w:rPr>
            </w:pPr>
            <w:r>
              <w:rPr>
                <w:rFonts w:ascii="宋体" w:hAnsi="宋体"/>
                <w:kern w:val="0"/>
                <w:sz w:val="20"/>
              </w:rPr>
              <w:t>1</w:t>
            </w:r>
            <w:r>
              <w:rPr>
                <w:rFonts w:ascii="宋体" w:hAnsi="宋体" w:hint="eastAsia"/>
                <w:kern w:val="0"/>
                <w:sz w:val="20"/>
              </w:rPr>
              <w:t>开店准备。内容包括：前期准备、图片整理、店铺设置</w:t>
            </w:r>
          </w:p>
          <w:p w:rsidR="00D8095D" w:rsidRDefault="00D8095D">
            <w:pPr>
              <w:widowControl/>
              <w:spacing w:line="240" w:lineRule="exact"/>
              <w:jc w:val="left"/>
              <w:rPr>
                <w:rFonts w:ascii="宋体"/>
                <w:b/>
                <w:kern w:val="0"/>
                <w:sz w:val="20"/>
              </w:rPr>
            </w:pPr>
            <w:r>
              <w:rPr>
                <w:rFonts w:ascii="宋体" w:hAnsi="宋体"/>
                <w:kern w:val="0"/>
                <w:sz w:val="20"/>
              </w:rPr>
              <w:t>2</w:t>
            </w:r>
            <w:r>
              <w:rPr>
                <w:rFonts w:ascii="宋体" w:hAnsi="宋体" w:hint="eastAsia"/>
                <w:kern w:val="0"/>
                <w:sz w:val="20"/>
              </w:rPr>
              <w:t>电商工具和模块熟知。内容包括：上传宝贝、沟通工具、支付工具、管理工具（卖家中心）管理工具（量子恒道等）</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540"/>
          <w:jc w:val="center"/>
        </w:trPr>
        <w:tc>
          <w:tcPr>
            <w:tcW w:w="739" w:type="dxa"/>
            <w:vMerge w:val="restart"/>
            <w:tcBorders>
              <w:top w:val="nil"/>
              <w:left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19"/>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19</w:t>
              </w:r>
              <w:r>
                <w:rPr>
                  <w:rFonts w:ascii="宋体" w:hAnsi="宋体" w:hint="eastAsia"/>
                  <w:kern w:val="0"/>
                  <w:sz w:val="20"/>
                </w:rPr>
                <w:t>日</w:t>
              </w:r>
            </w:smartTag>
            <w:r>
              <w:rPr>
                <w:rFonts w:ascii="宋体" w:hAnsi="宋体"/>
                <w:kern w:val="0"/>
                <w:sz w:val="20"/>
              </w:rPr>
              <w:t xml:space="preserve">           </w:t>
            </w:r>
          </w:p>
        </w:tc>
        <w:tc>
          <w:tcPr>
            <w:tcW w:w="721"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电子商务运营</w:t>
            </w:r>
            <w:r>
              <w:rPr>
                <w:rFonts w:ascii="宋体"/>
                <w:b/>
                <w:kern w:val="0"/>
                <w:sz w:val="20"/>
              </w:rPr>
              <w:t>-</w:t>
            </w:r>
            <w:r>
              <w:rPr>
                <w:rFonts w:ascii="宋体" w:hAnsi="宋体" w:hint="eastAsia"/>
                <w:b/>
                <w:kern w:val="0"/>
                <w:sz w:val="20"/>
              </w:rPr>
              <w:t>视觉：</w:t>
            </w:r>
            <w:r>
              <w:rPr>
                <w:rFonts w:ascii="宋体" w:hAnsi="宋体"/>
                <w:kern w:val="0"/>
                <w:sz w:val="20"/>
              </w:rPr>
              <w:t xml:space="preserve"> PS</w:t>
            </w:r>
            <w:r>
              <w:rPr>
                <w:rFonts w:ascii="宋体" w:hAnsi="宋体" w:hint="eastAsia"/>
                <w:kern w:val="0"/>
                <w:sz w:val="20"/>
              </w:rPr>
              <w:t>与图片处理</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690"/>
          <w:jc w:val="center"/>
        </w:trPr>
        <w:tc>
          <w:tcPr>
            <w:tcW w:w="739" w:type="dxa"/>
            <w:vMerge/>
            <w:tcBorders>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p>
        </w:tc>
        <w:tc>
          <w:tcPr>
            <w:tcW w:w="721"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店铺装修</w:t>
            </w:r>
            <w:r>
              <w:rPr>
                <w:rFonts w:ascii="宋体"/>
                <w:b/>
                <w:kern w:val="0"/>
                <w:sz w:val="20"/>
              </w:rPr>
              <w:t>-</w:t>
            </w:r>
            <w:r>
              <w:rPr>
                <w:rFonts w:ascii="宋体" w:hAnsi="宋体" w:hint="eastAsia"/>
                <w:b/>
                <w:kern w:val="0"/>
                <w:sz w:val="20"/>
              </w:rPr>
              <w:t>首页</w:t>
            </w:r>
            <w:r>
              <w:rPr>
                <w:rFonts w:ascii="宋体" w:hAnsi="宋体"/>
                <w:b/>
                <w:kern w:val="0"/>
                <w:sz w:val="20"/>
              </w:rPr>
              <w:t xml:space="preserve"> </w:t>
            </w:r>
            <w:r>
              <w:rPr>
                <w:rFonts w:ascii="宋体" w:hAnsi="宋体" w:hint="eastAsia"/>
                <w:b/>
                <w:kern w:val="0"/>
                <w:sz w:val="20"/>
              </w:rPr>
              <w:t>：</w:t>
            </w:r>
            <w:r>
              <w:rPr>
                <w:rFonts w:ascii="宋体" w:hAnsi="宋体" w:hint="eastAsia"/>
                <w:kern w:val="0"/>
                <w:sz w:val="20"/>
              </w:rPr>
              <w:t>商务网页设计与制作，动态网站设计</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724"/>
          <w:jc w:val="center"/>
        </w:trPr>
        <w:tc>
          <w:tcPr>
            <w:tcW w:w="739" w:type="dxa"/>
            <w:vMerge w:val="restart"/>
            <w:tcBorders>
              <w:top w:val="nil"/>
              <w:left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0"/>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20</w:t>
              </w:r>
              <w:r>
                <w:rPr>
                  <w:rFonts w:ascii="宋体" w:hAnsi="宋体" w:hint="eastAsia"/>
                  <w:kern w:val="0"/>
                  <w:sz w:val="20"/>
                </w:rPr>
                <w:t>日</w:t>
              </w:r>
            </w:smartTag>
            <w:r>
              <w:rPr>
                <w:rFonts w:ascii="宋体" w:hAnsi="宋体"/>
                <w:kern w:val="0"/>
                <w:sz w:val="20"/>
              </w:rPr>
              <w:t xml:space="preserve">           </w:t>
            </w:r>
          </w:p>
        </w:tc>
        <w:tc>
          <w:tcPr>
            <w:tcW w:w="721"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店铺装修</w:t>
            </w:r>
            <w:r>
              <w:rPr>
                <w:rFonts w:ascii="宋体"/>
                <w:b/>
                <w:kern w:val="0"/>
                <w:sz w:val="20"/>
              </w:rPr>
              <w:t>-</w:t>
            </w:r>
            <w:r>
              <w:rPr>
                <w:rFonts w:ascii="宋体" w:hAnsi="宋体" w:hint="eastAsia"/>
                <w:b/>
                <w:kern w:val="0"/>
                <w:sz w:val="20"/>
              </w:rPr>
              <w:t>首页</w:t>
            </w:r>
            <w:r>
              <w:rPr>
                <w:rFonts w:ascii="宋体" w:hAnsi="宋体"/>
                <w:b/>
                <w:kern w:val="0"/>
                <w:sz w:val="20"/>
              </w:rPr>
              <w:t xml:space="preserve"> </w:t>
            </w:r>
            <w:r>
              <w:rPr>
                <w:rFonts w:ascii="宋体" w:hAnsi="宋体" w:hint="eastAsia"/>
                <w:b/>
                <w:kern w:val="0"/>
                <w:sz w:val="20"/>
              </w:rPr>
              <w:t>：</w:t>
            </w:r>
            <w:r>
              <w:rPr>
                <w:rFonts w:ascii="宋体" w:hAnsi="宋体" w:hint="eastAsia"/>
                <w:kern w:val="0"/>
                <w:sz w:val="20"/>
              </w:rPr>
              <w:t>商务网页设计与制作，动态网站设计</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692"/>
          <w:jc w:val="center"/>
        </w:trPr>
        <w:tc>
          <w:tcPr>
            <w:tcW w:w="739" w:type="dxa"/>
            <w:vMerge/>
            <w:tcBorders>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p>
        </w:tc>
        <w:tc>
          <w:tcPr>
            <w:tcW w:w="721"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店铺装修</w:t>
            </w:r>
            <w:r>
              <w:rPr>
                <w:rFonts w:ascii="宋体"/>
                <w:b/>
                <w:kern w:val="0"/>
                <w:sz w:val="20"/>
              </w:rPr>
              <w:t>-</w:t>
            </w:r>
            <w:r>
              <w:rPr>
                <w:rFonts w:ascii="宋体" w:hAnsi="宋体" w:hint="eastAsia"/>
                <w:b/>
                <w:kern w:val="0"/>
                <w:sz w:val="20"/>
              </w:rPr>
              <w:t>内页：</w:t>
            </w:r>
            <w:r>
              <w:rPr>
                <w:rFonts w:ascii="宋体" w:hAnsi="宋体"/>
                <w:kern w:val="0"/>
                <w:sz w:val="20"/>
              </w:rPr>
              <w:t>Photoshop</w:t>
            </w:r>
            <w:r>
              <w:rPr>
                <w:rFonts w:ascii="宋体" w:hAnsi="宋体" w:hint="eastAsia"/>
                <w:kern w:val="0"/>
                <w:sz w:val="20"/>
              </w:rPr>
              <w:t>、多媒体制作、</w:t>
            </w:r>
            <w:r>
              <w:rPr>
                <w:rFonts w:ascii="宋体" w:hAnsi="宋体"/>
                <w:kern w:val="0"/>
                <w:sz w:val="20"/>
              </w:rPr>
              <w:t>flah</w:t>
            </w:r>
            <w:r>
              <w:rPr>
                <w:rFonts w:ascii="宋体" w:hAnsi="宋体" w:hint="eastAsia"/>
                <w:kern w:val="0"/>
                <w:sz w:val="20"/>
              </w:rPr>
              <w:t>动画</w:t>
            </w:r>
          </w:p>
        </w:tc>
        <w:tc>
          <w:tcPr>
            <w:tcW w:w="1102" w:type="dxa"/>
            <w:vMerge/>
            <w:tcBorders>
              <w:left w:val="nil"/>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391"/>
          <w:jc w:val="center"/>
        </w:trPr>
        <w:tc>
          <w:tcPr>
            <w:tcW w:w="739" w:type="dxa"/>
            <w:vMerge w:val="restart"/>
            <w:tcBorders>
              <w:top w:val="nil"/>
              <w:left w:val="single" w:sz="4" w:space="0" w:color="auto"/>
              <w:right w:val="single" w:sz="4" w:space="0" w:color="auto"/>
            </w:tcBorders>
            <w:vAlign w:val="center"/>
          </w:tcPr>
          <w:p w:rsidR="00D8095D" w:rsidRDefault="00D8095D">
            <w:pPr>
              <w:widowControl/>
              <w:spacing w:line="240" w:lineRule="exact"/>
              <w:jc w:val="left"/>
              <w:rPr>
                <w:rFonts w:ascii="宋体"/>
                <w:kern w:val="0"/>
                <w:sz w:val="20"/>
              </w:rPr>
            </w:pPr>
            <w:smartTag w:uri="urn:schemas-microsoft-com:office:smarttags" w:element="chsdate">
              <w:smartTagPr>
                <w:attr w:name="IsROCDate" w:val="False"/>
                <w:attr w:name="IsLunarDate" w:val="False"/>
                <w:attr w:name="Day" w:val="21"/>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21</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网店注册与装修实际操作练习</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1890"/>
          <w:jc w:val="center"/>
        </w:trPr>
        <w:tc>
          <w:tcPr>
            <w:tcW w:w="739" w:type="dxa"/>
            <w:vMerge/>
            <w:tcBorders>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电子商务运营</w:t>
            </w:r>
            <w:r>
              <w:rPr>
                <w:rFonts w:ascii="宋体"/>
                <w:b/>
                <w:kern w:val="0"/>
                <w:sz w:val="20"/>
              </w:rPr>
              <w:t>-</w:t>
            </w:r>
            <w:r>
              <w:rPr>
                <w:rFonts w:ascii="宋体" w:hAnsi="宋体" w:hint="eastAsia"/>
                <w:b/>
                <w:kern w:val="0"/>
                <w:sz w:val="20"/>
              </w:rPr>
              <w:t>整体规划</w:t>
            </w:r>
          </w:p>
          <w:p w:rsidR="00D8095D" w:rsidRDefault="00D8095D">
            <w:pPr>
              <w:widowControl/>
              <w:spacing w:line="240" w:lineRule="exact"/>
              <w:jc w:val="left"/>
              <w:rPr>
                <w:rFonts w:ascii="宋体"/>
                <w:kern w:val="0"/>
                <w:sz w:val="20"/>
              </w:rPr>
            </w:pPr>
            <w:r>
              <w:rPr>
                <w:rFonts w:ascii="宋体" w:hAnsi="宋体"/>
                <w:kern w:val="0"/>
                <w:sz w:val="20"/>
              </w:rPr>
              <w:t xml:space="preserve">1 </w:t>
            </w:r>
            <w:r>
              <w:rPr>
                <w:rFonts w:ascii="宋体" w:hAnsi="宋体" w:hint="eastAsia"/>
                <w:kern w:val="0"/>
                <w:sz w:val="20"/>
              </w:rPr>
              <w:t>选行业，找货源，定产品。</w:t>
            </w:r>
          </w:p>
          <w:p w:rsidR="00D8095D" w:rsidRDefault="00D8095D">
            <w:pPr>
              <w:widowControl/>
              <w:spacing w:line="240" w:lineRule="exact"/>
              <w:jc w:val="left"/>
              <w:rPr>
                <w:rFonts w:ascii="宋体"/>
                <w:kern w:val="0"/>
                <w:sz w:val="20"/>
              </w:rPr>
            </w:pPr>
            <w:r>
              <w:rPr>
                <w:rFonts w:ascii="宋体" w:hAnsi="宋体"/>
                <w:kern w:val="0"/>
                <w:sz w:val="20"/>
              </w:rPr>
              <w:t>2</w:t>
            </w:r>
            <w:r>
              <w:rPr>
                <w:rFonts w:ascii="宋体" w:hAnsi="宋体" w:hint="eastAsia"/>
                <w:kern w:val="0"/>
                <w:sz w:val="20"/>
              </w:rPr>
              <w:t>店铺定位</w:t>
            </w:r>
            <w:r>
              <w:rPr>
                <w:rFonts w:ascii="宋体"/>
                <w:kern w:val="0"/>
                <w:sz w:val="20"/>
              </w:rPr>
              <w:t>--</w:t>
            </w:r>
            <w:r>
              <w:rPr>
                <w:rFonts w:ascii="宋体" w:hAnsi="宋体" w:hint="eastAsia"/>
                <w:kern w:val="0"/>
                <w:sz w:val="20"/>
              </w:rPr>
              <w:t>让你的产品在消费者心中占有一席之地：主要内容：选择主打产品，产品知识，卖点设计，宝贝描述，产品定价。</w:t>
            </w:r>
          </w:p>
          <w:p w:rsidR="00D8095D" w:rsidRDefault="00D8095D">
            <w:pPr>
              <w:widowControl/>
              <w:spacing w:line="240" w:lineRule="exact"/>
              <w:jc w:val="left"/>
              <w:rPr>
                <w:rFonts w:ascii="宋体"/>
                <w:b/>
                <w:kern w:val="0"/>
                <w:sz w:val="20"/>
              </w:rPr>
            </w:pPr>
            <w:r>
              <w:rPr>
                <w:rFonts w:ascii="宋体" w:hAnsi="宋体" w:hint="eastAsia"/>
                <w:kern w:val="0"/>
                <w:sz w:val="20"/>
              </w:rPr>
              <w:t>内容包括：淘宝客、钻石展位、报名活动、直通车</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324"/>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2"/>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22</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r>
              <w:rPr>
                <w:rFonts w:ascii="宋体" w:hAnsi="宋体"/>
                <w:kern w:val="0"/>
                <w:sz w:val="20"/>
              </w:rPr>
              <w:t>3</w:t>
            </w:r>
            <w:r>
              <w:rPr>
                <w:rFonts w:ascii="宋体" w:hAnsi="宋体" w:hint="eastAsia"/>
                <w:kern w:val="0"/>
                <w:sz w:val="20"/>
              </w:rPr>
              <w:t>营销活动及工具推广</w:t>
            </w:r>
          </w:p>
        </w:tc>
        <w:tc>
          <w:tcPr>
            <w:tcW w:w="1102" w:type="dxa"/>
            <w:vMerge/>
            <w:tcBorders>
              <w:left w:val="single" w:sz="4" w:space="0" w:color="auto"/>
              <w:right w:val="single" w:sz="4" w:space="0" w:color="auto"/>
            </w:tcBorders>
            <w:vAlign w:val="center"/>
          </w:tcPr>
          <w:p w:rsidR="00D8095D" w:rsidRDefault="00D8095D">
            <w:pPr>
              <w:spacing w:line="220" w:lineRule="exact"/>
              <w:rPr>
                <w:rFonts w:ascii="宋体"/>
                <w:b/>
                <w:kern w:val="0"/>
                <w:sz w:val="20"/>
              </w:rPr>
            </w:pPr>
          </w:p>
        </w:tc>
      </w:tr>
      <w:tr w:rsidR="00D8095D">
        <w:trPr>
          <w:trHeight w:val="328"/>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实操练习</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717"/>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3"/>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23</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spacing w:line="240" w:lineRule="exact"/>
              <w:jc w:val="left"/>
              <w:rPr>
                <w:rFonts w:ascii="宋体"/>
                <w:b/>
                <w:kern w:val="0"/>
                <w:sz w:val="20"/>
              </w:rPr>
            </w:pPr>
            <w:r>
              <w:rPr>
                <w:rFonts w:ascii="宋体" w:hAnsi="宋体" w:hint="eastAsia"/>
                <w:b/>
                <w:kern w:val="0"/>
                <w:sz w:val="20"/>
              </w:rPr>
              <w:t>移动电商：</w:t>
            </w:r>
            <w:r>
              <w:rPr>
                <w:rFonts w:ascii="宋体" w:hAnsi="宋体" w:hint="eastAsia"/>
                <w:kern w:val="0"/>
                <w:sz w:val="20"/>
              </w:rPr>
              <w:t>微信公众平台发展史、公众平台认知、申请公众号、官方认证、</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1234"/>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r>
              <w:rPr>
                <w:rFonts w:ascii="宋体" w:hAnsi="宋体" w:hint="eastAsia"/>
                <w:b/>
                <w:kern w:val="0"/>
                <w:sz w:val="20"/>
              </w:rPr>
              <w:t>移动电商</w:t>
            </w:r>
            <w:r>
              <w:rPr>
                <w:rFonts w:ascii="宋体" w:hAnsi="宋体" w:hint="eastAsia"/>
                <w:kern w:val="0"/>
                <w:sz w:val="20"/>
              </w:rPr>
              <w:t>：公众平台技术搭建、后台管理、撰写微信群消息、应用层面介绍。</w:t>
            </w:r>
          </w:p>
          <w:p w:rsidR="00D8095D" w:rsidRDefault="00D8095D">
            <w:pPr>
              <w:widowControl/>
              <w:spacing w:line="240" w:lineRule="exact"/>
              <w:jc w:val="left"/>
              <w:rPr>
                <w:rFonts w:ascii="宋体"/>
                <w:b/>
                <w:kern w:val="0"/>
                <w:sz w:val="20"/>
              </w:rPr>
            </w:pPr>
            <w:r>
              <w:rPr>
                <w:rFonts w:ascii="宋体" w:hAnsi="宋体" w:hint="eastAsia"/>
                <w:kern w:val="0"/>
                <w:sz w:val="20"/>
              </w:rPr>
              <w:t>微信商城支付、在线交易、产品展示、上架、品牌宣传</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333"/>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4"/>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24</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移动电商：</w:t>
            </w:r>
            <w:r>
              <w:rPr>
                <w:rFonts w:ascii="宋体" w:hAnsi="宋体" w:hint="eastAsia"/>
                <w:kern w:val="0"/>
                <w:sz w:val="20"/>
              </w:rPr>
              <w:t>微信营销发展历程、微信营销线上线下思路概述</w:t>
            </w:r>
          </w:p>
          <w:p w:rsidR="00D8095D" w:rsidRDefault="00D8095D">
            <w:pPr>
              <w:widowControl/>
              <w:spacing w:line="240" w:lineRule="exact"/>
              <w:jc w:val="left"/>
              <w:rPr>
                <w:rFonts w:ascii="宋体"/>
                <w:b/>
                <w:color w:val="FF0000"/>
                <w:kern w:val="0"/>
                <w:sz w:val="20"/>
              </w:rPr>
            </w:pPr>
            <w:r>
              <w:rPr>
                <w:rFonts w:ascii="宋体" w:hAnsi="宋体"/>
                <w:b/>
                <w:kern w:val="0"/>
                <w:sz w:val="20"/>
              </w:rPr>
              <w:t xml:space="preserve">  </w:t>
            </w:r>
            <w:r>
              <w:rPr>
                <w:rFonts w:ascii="宋体" w:hAnsi="宋体" w:hint="eastAsia"/>
                <w:b/>
                <w:kern w:val="0"/>
                <w:sz w:val="20"/>
              </w:rPr>
              <w:t>公众号申请练习</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699"/>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single" w:sz="4" w:space="0" w:color="auto"/>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移动电商：</w:t>
            </w:r>
            <w:r>
              <w:rPr>
                <w:rFonts w:ascii="宋体" w:hAnsi="宋体" w:hint="eastAsia"/>
                <w:kern w:val="0"/>
                <w:sz w:val="20"/>
              </w:rPr>
              <w:t>线上营销、线下营销布局及粉丝吸引转化、整合营销实战分享</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729"/>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5"/>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25</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移动电商：</w:t>
            </w:r>
            <w:r>
              <w:rPr>
                <w:rFonts w:ascii="宋体" w:hAnsi="宋体" w:hint="eastAsia"/>
                <w:kern w:val="0"/>
                <w:sz w:val="20"/>
              </w:rPr>
              <w:t>互动、一对一沟通、移动电商落地及平台模拟实操</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1122"/>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跨境电子商务：综述。</w:t>
            </w:r>
            <w:r>
              <w:rPr>
                <w:rFonts w:ascii="宋体" w:hAnsi="宋体" w:hint="eastAsia"/>
                <w:kern w:val="0"/>
                <w:sz w:val="20"/>
              </w:rPr>
              <w:t>内容包括：跨境电子商务的现状、政策、主要跨境电商平台、跨境网商应注意的问题、选品与发布等。</w:t>
            </w:r>
            <w:r>
              <w:rPr>
                <w:rFonts w:ascii="宋体" w:hAnsi="宋体"/>
                <w:kern w:val="0"/>
                <w:sz w:val="20"/>
              </w:rPr>
              <w:t xml:space="preserve">   </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712"/>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6"/>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26</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跨境电子商务：速卖通。</w:t>
            </w:r>
            <w:r>
              <w:rPr>
                <w:rFonts w:ascii="宋体" w:hAnsi="宋体" w:hint="eastAsia"/>
                <w:kern w:val="0"/>
                <w:sz w:val="20"/>
              </w:rPr>
              <w:t>内容包括：海外市场分析、店铺装修、后台操作、产品发布、流量提升方法等。</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val="285"/>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跨境电子商务：速卖通。</w:t>
            </w:r>
            <w:r>
              <w:rPr>
                <w:rFonts w:ascii="宋体" w:hAnsi="宋体" w:hint="eastAsia"/>
                <w:kern w:val="0"/>
                <w:sz w:val="20"/>
              </w:rPr>
              <w:t>内容包括：速卖通流程与团队分工。网络推广、</w:t>
            </w:r>
            <w:r>
              <w:rPr>
                <w:rFonts w:ascii="宋体" w:hAnsi="宋体"/>
                <w:kern w:val="0"/>
                <w:sz w:val="20"/>
              </w:rPr>
              <w:t>SNS</w:t>
            </w:r>
            <w:r>
              <w:rPr>
                <w:rFonts w:ascii="宋体" w:hAnsi="宋体" w:hint="eastAsia"/>
                <w:kern w:val="0"/>
                <w:sz w:val="20"/>
              </w:rPr>
              <w:t>推广、店铺整合营销策略。</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503"/>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27"/>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27</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kern w:val="0"/>
                <w:sz w:val="20"/>
              </w:rPr>
              <w:t>速卖通开店实操</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571"/>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color w:val="FF0000"/>
                <w:kern w:val="0"/>
                <w:sz w:val="20"/>
              </w:rPr>
            </w:pPr>
            <w:r>
              <w:rPr>
                <w:rFonts w:ascii="宋体" w:hAnsi="宋体" w:hint="eastAsia"/>
                <w:b/>
                <w:kern w:val="0"/>
                <w:sz w:val="20"/>
              </w:rPr>
              <w:t>跨境电子商务：亚马逊。</w:t>
            </w:r>
            <w:r>
              <w:rPr>
                <w:rFonts w:ascii="宋体" w:hAnsi="宋体" w:hint="eastAsia"/>
                <w:kern w:val="0"/>
                <w:sz w:val="20"/>
              </w:rPr>
              <w:t>内容包括：规则介绍、注册帐号、店铺定位、通推广方式。</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816"/>
          <w:jc w:val="center"/>
        </w:trPr>
        <w:tc>
          <w:tcPr>
            <w:tcW w:w="739" w:type="dxa"/>
            <w:vMerge w:val="restart"/>
            <w:tcBorders>
              <w:top w:val="nil"/>
              <w:left w:val="single" w:sz="4" w:space="0" w:color="auto"/>
              <w:right w:val="single" w:sz="4" w:space="0" w:color="auto"/>
            </w:tcBorders>
            <w:vAlign w:val="center"/>
          </w:tcPr>
          <w:p w:rsidR="00D8095D" w:rsidRDefault="00D8095D">
            <w:pPr>
              <w:widowControl/>
              <w:spacing w:line="240" w:lineRule="exact"/>
              <w:jc w:val="left"/>
              <w:rPr>
                <w:rFonts w:ascii="宋体"/>
                <w:kern w:val="0"/>
                <w:sz w:val="20"/>
              </w:rPr>
            </w:pPr>
            <w:smartTag w:uri="urn:schemas-microsoft-com:office:smarttags" w:element="chsdate">
              <w:smartTagPr>
                <w:attr w:name="IsROCDate" w:val="False"/>
                <w:attr w:name="IsLunarDate" w:val="False"/>
                <w:attr w:name="Day" w:val="28"/>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28</w:t>
              </w:r>
              <w:r>
                <w:rPr>
                  <w:rFonts w:ascii="宋体" w:hAnsi="宋体" w:hint="eastAsia"/>
                  <w:kern w:val="0"/>
                  <w:sz w:val="20"/>
                </w:rPr>
                <w:t>日</w:t>
              </w:r>
            </w:smartTag>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跨境电子商务：</w:t>
            </w:r>
            <w:r>
              <w:rPr>
                <w:rFonts w:ascii="宋体" w:hAnsi="宋体"/>
                <w:b/>
                <w:kern w:val="0"/>
                <w:sz w:val="20"/>
              </w:rPr>
              <w:t>ebay</w:t>
            </w:r>
            <w:r>
              <w:rPr>
                <w:rFonts w:ascii="宋体" w:hAnsi="宋体" w:hint="eastAsia"/>
                <w:b/>
                <w:kern w:val="0"/>
                <w:sz w:val="20"/>
              </w:rPr>
              <w:t>。</w:t>
            </w:r>
            <w:r>
              <w:rPr>
                <w:rFonts w:ascii="宋体" w:hAnsi="宋体" w:hint="eastAsia"/>
                <w:kern w:val="0"/>
                <w:sz w:val="20"/>
              </w:rPr>
              <w:t>内容包括：规则介绍、注册帐号、店铺定位、订单处理。</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572"/>
          <w:jc w:val="center"/>
        </w:trPr>
        <w:tc>
          <w:tcPr>
            <w:tcW w:w="739" w:type="dxa"/>
            <w:vMerge/>
            <w:tcBorders>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跨境电子商务：敦煌网。</w:t>
            </w:r>
            <w:r>
              <w:rPr>
                <w:rFonts w:ascii="宋体" w:hAnsi="宋体" w:hint="eastAsia"/>
                <w:kern w:val="0"/>
                <w:sz w:val="20"/>
              </w:rPr>
              <w:t>内容包括：规则介绍、注册帐号、店铺定位。</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580"/>
          <w:jc w:val="center"/>
        </w:trPr>
        <w:tc>
          <w:tcPr>
            <w:tcW w:w="739" w:type="dxa"/>
            <w:vMerge w:val="restart"/>
            <w:tcBorders>
              <w:top w:val="nil"/>
              <w:left w:val="single" w:sz="4" w:space="0" w:color="auto"/>
              <w:right w:val="single" w:sz="4" w:space="0" w:color="auto"/>
            </w:tcBorders>
            <w:vAlign w:val="center"/>
          </w:tcPr>
          <w:p w:rsidR="00D8095D" w:rsidRDefault="00D8095D">
            <w:pPr>
              <w:widowControl/>
              <w:spacing w:line="240" w:lineRule="exact"/>
              <w:jc w:val="left"/>
              <w:rPr>
                <w:rFonts w:ascii="宋体"/>
                <w:kern w:val="0"/>
                <w:sz w:val="20"/>
              </w:rPr>
            </w:pPr>
            <w:smartTag w:uri="urn:schemas-microsoft-com:office:smarttags" w:element="chsdate">
              <w:smartTagPr>
                <w:attr w:name="IsROCDate" w:val="False"/>
                <w:attr w:name="IsLunarDate" w:val="False"/>
                <w:attr w:name="Day" w:val="29"/>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29</w:t>
              </w:r>
              <w:r>
                <w:rPr>
                  <w:rFonts w:ascii="宋体" w:hAnsi="宋体" w:hint="eastAsia"/>
                  <w:kern w:val="0"/>
                  <w:sz w:val="20"/>
                </w:rPr>
                <w:t>日</w:t>
              </w:r>
            </w:smartTag>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网络商业模式创新与电子商务创业</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309"/>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电子商务教学经验及方法研讨</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309"/>
          <w:jc w:val="center"/>
        </w:trPr>
        <w:tc>
          <w:tcPr>
            <w:tcW w:w="739" w:type="dxa"/>
            <w:vMerge w:val="restart"/>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smartTag w:uri="urn:schemas-microsoft-com:office:smarttags" w:element="chsdate">
              <w:smartTagPr>
                <w:attr w:name="IsROCDate" w:val="False"/>
                <w:attr w:name="IsLunarDate" w:val="False"/>
                <w:attr w:name="Day" w:val="30"/>
                <w:attr w:name="Month" w:val="7"/>
                <w:attr w:name="Year" w:val="2015"/>
              </w:smartTagPr>
              <w:r>
                <w:rPr>
                  <w:rFonts w:ascii="宋体" w:hAnsi="宋体"/>
                  <w:kern w:val="0"/>
                  <w:sz w:val="20"/>
                </w:rPr>
                <w:t>7</w:t>
              </w:r>
              <w:r>
                <w:rPr>
                  <w:rFonts w:ascii="宋体" w:hAnsi="宋体" w:hint="eastAsia"/>
                  <w:kern w:val="0"/>
                  <w:sz w:val="20"/>
                </w:rPr>
                <w:t>月</w:t>
              </w:r>
              <w:r>
                <w:rPr>
                  <w:rFonts w:ascii="宋体" w:hAnsi="宋体"/>
                  <w:kern w:val="0"/>
                  <w:sz w:val="20"/>
                </w:rPr>
                <w:t>30</w:t>
              </w:r>
              <w:r>
                <w:rPr>
                  <w:rFonts w:ascii="宋体" w:hAnsi="宋体" w:hint="eastAsia"/>
                  <w:kern w:val="0"/>
                  <w:sz w:val="20"/>
                </w:rPr>
                <w:t>日</w:t>
              </w:r>
            </w:smartTag>
            <w:r>
              <w:rPr>
                <w:rFonts w:ascii="宋体" w:hAnsi="宋体"/>
                <w:kern w:val="0"/>
                <w:sz w:val="20"/>
              </w:rPr>
              <w:t xml:space="preserve">           </w:t>
            </w: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上午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8:30</w:t>
            </w:r>
            <w:r>
              <w:rPr>
                <w:rFonts w:ascii="宋体" w:hAnsi="宋体" w:hint="eastAsia"/>
                <w:kern w:val="0"/>
                <w:sz w:val="20"/>
              </w:rPr>
              <w:t>～</w:t>
            </w:r>
            <w:r>
              <w:rPr>
                <w:rFonts w:ascii="宋体" w:hAnsi="宋体"/>
                <w:kern w:val="0"/>
                <w:sz w:val="20"/>
              </w:rPr>
              <w:t>11:30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考核</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r w:rsidR="00D8095D">
        <w:trPr>
          <w:trHeight w:hRule="exact" w:val="309"/>
          <w:jc w:val="center"/>
        </w:trPr>
        <w:tc>
          <w:tcPr>
            <w:tcW w:w="739" w:type="dxa"/>
            <w:vMerge/>
            <w:tcBorders>
              <w:top w:val="nil"/>
              <w:left w:val="single" w:sz="4" w:space="0" w:color="auto"/>
              <w:bottom w:val="single" w:sz="4" w:space="0" w:color="auto"/>
              <w:right w:val="single" w:sz="4" w:space="0" w:color="auto"/>
            </w:tcBorders>
            <w:vAlign w:val="center"/>
          </w:tcPr>
          <w:p w:rsidR="00D8095D" w:rsidRDefault="00D8095D">
            <w:pPr>
              <w:widowControl/>
              <w:spacing w:line="240" w:lineRule="exact"/>
              <w:jc w:val="left"/>
              <w:rPr>
                <w:rFonts w:ascii="宋体"/>
                <w:kern w:val="0"/>
                <w:sz w:val="20"/>
              </w:rPr>
            </w:pPr>
          </w:p>
        </w:tc>
        <w:tc>
          <w:tcPr>
            <w:tcW w:w="721"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hint="eastAsia"/>
                <w:kern w:val="0"/>
                <w:sz w:val="20"/>
              </w:rPr>
              <w:t>下午</w:t>
            </w:r>
          </w:p>
        </w:tc>
        <w:tc>
          <w:tcPr>
            <w:tcW w:w="1623" w:type="dxa"/>
            <w:tcBorders>
              <w:top w:val="nil"/>
              <w:left w:val="nil"/>
              <w:bottom w:val="single" w:sz="4" w:space="0" w:color="auto"/>
              <w:right w:val="single" w:sz="4" w:space="0" w:color="auto"/>
            </w:tcBorders>
            <w:vAlign w:val="center"/>
          </w:tcPr>
          <w:p w:rsidR="00D8095D" w:rsidRDefault="00D8095D">
            <w:pPr>
              <w:widowControl/>
              <w:spacing w:line="240" w:lineRule="exact"/>
              <w:jc w:val="center"/>
              <w:rPr>
                <w:rFonts w:ascii="宋体"/>
                <w:kern w:val="0"/>
                <w:sz w:val="20"/>
              </w:rPr>
            </w:pPr>
            <w:r>
              <w:rPr>
                <w:rFonts w:ascii="宋体" w:hAnsi="宋体"/>
                <w:kern w:val="0"/>
                <w:sz w:val="20"/>
              </w:rPr>
              <w:t>14:00</w:t>
            </w:r>
            <w:r>
              <w:rPr>
                <w:rFonts w:ascii="宋体" w:hAnsi="宋体" w:hint="eastAsia"/>
                <w:kern w:val="0"/>
                <w:sz w:val="20"/>
              </w:rPr>
              <w:t>～</w:t>
            </w:r>
            <w:r>
              <w:rPr>
                <w:rFonts w:ascii="宋体" w:hAnsi="宋体"/>
                <w:kern w:val="0"/>
                <w:sz w:val="20"/>
              </w:rPr>
              <w:t>17:30</w:t>
            </w:r>
          </w:p>
        </w:tc>
        <w:tc>
          <w:tcPr>
            <w:tcW w:w="4245" w:type="dxa"/>
            <w:tcBorders>
              <w:top w:val="nil"/>
              <w:left w:val="nil"/>
              <w:bottom w:val="single" w:sz="4" w:space="0" w:color="auto"/>
              <w:right w:val="single" w:sz="4" w:space="0" w:color="auto"/>
            </w:tcBorders>
            <w:vAlign w:val="center"/>
          </w:tcPr>
          <w:p w:rsidR="00D8095D" w:rsidRDefault="00D8095D">
            <w:pPr>
              <w:widowControl/>
              <w:spacing w:line="240" w:lineRule="exact"/>
              <w:jc w:val="left"/>
              <w:rPr>
                <w:rFonts w:ascii="宋体"/>
                <w:b/>
                <w:kern w:val="0"/>
                <w:sz w:val="20"/>
              </w:rPr>
            </w:pPr>
            <w:r>
              <w:rPr>
                <w:rFonts w:ascii="宋体" w:hAnsi="宋体" w:hint="eastAsia"/>
                <w:b/>
                <w:kern w:val="0"/>
                <w:sz w:val="20"/>
              </w:rPr>
              <w:t>总结、结业典礼</w:t>
            </w:r>
          </w:p>
        </w:tc>
        <w:tc>
          <w:tcPr>
            <w:tcW w:w="1102" w:type="dxa"/>
            <w:vMerge/>
            <w:tcBorders>
              <w:left w:val="single" w:sz="4" w:space="0" w:color="auto"/>
              <w:right w:val="single" w:sz="4" w:space="0" w:color="auto"/>
            </w:tcBorders>
            <w:vAlign w:val="center"/>
          </w:tcPr>
          <w:p w:rsidR="00D8095D" w:rsidRDefault="00D8095D">
            <w:pPr>
              <w:spacing w:line="220" w:lineRule="exact"/>
              <w:jc w:val="center"/>
              <w:rPr>
                <w:rFonts w:ascii="宋体"/>
                <w:b/>
                <w:kern w:val="0"/>
                <w:sz w:val="20"/>
              </w:rPr>
            </w:pPr>
          </w:p>
        </w:tc>
      </w:tr>
    </w:tbl>
    <w:p w:rsidR="00D8095D" w:rsidRDefault="00D8095D">
      <w:pPr>
        <w:widowControl/>
        <w:spacing w:line="400" w:lineRule="exact"/>
        <w:rPr>
          <w:b/>
          <w:sz w:val="24"/>
        </w:rPr>
      </w:pPr>
      <w:r>
        <w:rPr>
          <w:b/>
          <w:sz w:val="24"/>
        </w:rPr>
        <w:t xml:space="preserve">        </w:t>
      </w:r>
    </w:p>
    <w:p w:rsidR="00D8095D" w:rsidRDefault="00D8095D" w:rsidP="004C4AFD">
      <w:pPr>
        <w:widowControl/>
        <w:spacing w:line="560" w:lineRule="exact"/>
        <w:ind w:firstLineChars="300" w:firstLine="31680"/>
        <w:rPr>
          <w:b/>
          <w:sz w:val="24"/>
        </w:rPr>
      </w:pPr>
      <w:r>
        <w:rPr>
          <w:rFonts w:hint="eastAsia"/>
          <w:b/>
          <w:sz w:val="24"/>
        </w:rPr>
        <w:t>三、上课老师</w:t>
      </w:r>
    </w:p>
    <w:p w:rsidR="00D8095D" w:rsidRDefault="00D8095D" w:rsidP="004C4AFD">
      <w:pPr>
        <w:widowControl/>
        <w:spacing w:line="560" w:lineRule="exact"/>
        <w:ind w:firstLineChars="300" w:firstLine="31680"/>
        <w:rPr>
          <w:rFonts w:ascii="仿宋" w:eastAsia="仿宋" w:hAnsi="仿宋" w:cs="宋体"/>
          <w:color w:val="000000"/>
          <w:kern w:val="0"/>
          <w:sz w:val="30"/>
          <w:szCs w:val="30"/>
        </w:rPr>
      </w:pPr>
      <w:r>
        <w:rPr>
          <w:rFonts w:ascii="仿宋" w:eastAsia="仿宋" w:hAnsi="仿宋" w:cs="宋体"/>
          <w:color w:val="000000"/>
          <w:kern w:val="0"/>
          <w:sz w:val="30"/>
          <w:szCs w:val="30"/>
        </w:rPr>
        <w:t>1</w:t>
      </w:r>
      <w:r>
        <w:rPr>
          <w:rFonts w:ascii="仿宋" w:eastAsia="仿宋" w:hAnsi="仿宋" w:cs="宋体" w:hint="eastAsia"/>
          <w:color w:val="000000"/>
          <w:kern w:val="0"/>
          <w:sz w:val="30"/>
          <w:szCs w:val="30"/>
        </w:rPr>
        <w:t>、杨梽浩，阿里巴巴国际事业部沪苏皖大区区域经理。</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 xml:space="preserve">  2</w:t>
      </w:r>
      <w:r>
        <w:rPr>
          <w:rFonts w:ascii="仿宋" w:eastAsia="仿宋" w:hAnsi="仿宋" w:cs="宋体" w:hint="eastAsia"/>
          <w:color w:val="000000"/>
          <w:kern w:val="0"/>
          <w:sz w:val="30"/>
          <w:szCs w:val="30"/>
        </w:rPr>
        <w:t>、刘军，前阿里巴巴资深小二、现东方机械网总经理。</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 xml:space="preserve">  3</w:t>
      </w:r>
      <w:r>
        <w:rPr>
          <w:rFonts w:ascii="仿宋" w:eastAsia="仿宋" w:hAnsi="仿宋" w:cs="宋体" w:hint="eastAsia"/>
          <w:color w:val="000000"/>
          <w:kern w:val="0"/>
          <w:sz w:val="30"/>
          <w:szCs w:val="30"/>
        </w:rPr>
        <w:t>、李连营，北京微富通科技有限公司总裁</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 xml:space="preserve">  4</w:t>
      </w:r>
      <w:r>
        <w:rPr>
          <w:rFonts w:ascii="仿宋" w:eastAsia="仿宋" w:hAnsi="仿宋" w:cs="宋体" w:hint="eastAsia"/>
          <w:color w:val="000000"/>
          <w:kern w:val="0"/>
          <w:sz w:val="30"/>
          <w:szCs w:val="30"/>
        </w:rPr>
        <w:t>、韩翠，淘宝大学讲师执教</w:t>
      </w:r>
      <w:r>
        <w:rPr>
          <w:rFonts w:ascii="仿宋" w:eastAsia="仿宋" w:hAnsi="仿宋" w:cs="宋体"/>
          <w:color w:val="000000"/>
          <w:kern w:val="0"/>
          <w:sz w:val="30"/>
          <w:szCs w:val="30"/>
        </w:rPr>
        <w:t>8</w:t>
      </w:r>
      <w:r>
        <w:rPr>
          <w:rFonts w:ascii="仿宋" w:eastAsia="仿宋" w:hAnsi="仿宋" w:cs="宋体" w:hint="eastAsia"/>
          <w:color w:val="000000"/>
          <w:kern w:val="0"/>
          <w:sz w:val="30"/>
          <w:szCs w:val="30"/>
        </w:rPr>
        <w:t>年，有自己的美淘工作室，</w:t>
      </w:r>
      <w:r>
        <w:rPr>
          <w:rFonts w:ascii="仿宋" w:eastAsia="仿宋" w:hAnsi="仿宋" w:cs="宋体"/>
          <w:color w:val="000000"/>
          <w:kern w:val="0"/>
          <w:sz w:val="30"/>
          <w:szCs w:val="30"/>
        </w:rPr>
        <w:t>2015</w:t>
      </w:r>
      <w:r>
        <w:rPr>
          <w:rFonts w:ascii="仿宋" w:eastAsia="仿宋" w:hAnsi="仿宋" w:cs="宋体" w:hint="eastAsia"/>
          <w:color w:val="000000"/>
          <w:kern w:val="0"/>
          <w:sz w:val="30"/>
          <w:szCs w:val="30"/>
        </w:rPr>
        <w:t>年出版《设计感</w:t>
      </w:r>
      <w:r>
        <w:rPr>
          <w:rFonts w:ascii="仿宋" w:eastAsia="仿宋" w:hAnsi="仿宋" w:cs="宋体"/>
          <w:color w:val="000000"/>
          <w:kern w:val="0"/>
          <w:sz w:val="30"/>
          <w:szCs w:val="30"/>
        </w:rPr>
        <w:t>+</w:t>
      </w:r>
      <w:r>
        <w:rPr>
          <w:rFonts w:ascii="仿宋" w:eastAsia="仿宋" w:hAnsi="仿宋" w:cs="宋体" w:hint="eastAsia"/>
          <w:color w:val="000000"/>
          <w:kern w:val="0"/>
          <w:sz w:val="30"/>
          <w:szCs w:val="30"/>
        </w:rPr>
        <w:t>～网店旺铺视觉设计实操技法》。</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 xml:space="preserve">  5</w:t>
      </w:r>
      <w:r>
        <w:rPr>
          <w:rFonts w:ascii="仿宋" w:eastAsia="仿宋" w:hAnsi="仿宋" w:cs="宋体" w:hint="eastAsia"/>
          <w:color w:val="000000"/>
          <w:kern w:val="0"/>
          <w:sz w:val="30"/>
          <w:szCs w:val="30"/>
        </w:rPr>
        <w:t>、陈华，淘宝大学讲师，经营天猫和</w:t>
      </w:r>
      <w:r>
        <w:rPr>
          <w:rFonts w:ascii="仿宋" w:eastAsia="仿宋" w:hAnsi="仿宋" w:cs="宋体"/>
          <w:color w:val="000000"/>
          <w:kern w:val="0"/>
          <w:sz w:val="30"/>
          <w:szCs w:val="30"/>
        </w:rPr>
        <w:t>C</w:t>
      </w:r>
      <w:r>
        <w:rPr>
          <w:rFonts w:ascii="仿宋" w:eastAsia="仿宋" w:hAnsi="仿宋" w:cs="宋体" w:hint="eastAsia"/>
          <w:color w:val="000000"/>
          <w:kern w:val="0"/>
          <w:sz w:val="30"/>
          <w:szCs w:val="30"/>
        </w:rPr>
        <w:t>店，拥有自己的生产工厂。有</w:t>
      </w:r>
      <w:r>
        <w:rPr>
          <w:rFonts w:ascii="仿宋" w:eastAsia="仿宋" w:hAnsi="仿宋" w:cs="宋体"/>
          <w:color w:val="000000"/>
          <w:kern w:val="0"/>
          <w:sz w:val="30"/>
          <w:szCs w:val="30"/>
        </w:rPr>
        <w:t>20</w:t>
      </w:r>
      <w:r>
        <w:rPr>
          <w:rFonts w:ascii="仿宋" w:eastAsia="仿宋" w:hAnsi="仿宋" w:cs="宋体" w:hint="eastAsia"/>
          <w:color w:val="000000"/>
          <w:kern w:val="0"/>
          <w:sz w:val="30"/>
          <w:szCs w:val="30"/>
        </w:rPr>
        <w:t>余年的创业和管理经历、</w:t>
      </w:r>
      <w:r>
        <w:rPr>
          <w:rFonts w:ascii="仿宋" w:eastAsia="仿宋" w:hAnsi="仿宋" w:cs="宋体"/>
          <w:color w:val="000000"/>
          <w:kern w:val="0"/>
          <w:sz w:val="30"/>
          <w:szCs w:val="30"/>
        </w:rPr>
        <w:t>7</w:t>
      </w:r>
      <w:r>
        <w:rPr>
          <w:rFonts w:ascii="仿宋" w:eastAsia="仿宋" w:hAnsi="仿宋" w:cs="宋体" w:hint="eastAsia"/>
          <w:color w:val="000000"/>
          <w:kern w:val="0"/>
          <w:sz w:val="30"/>
          <w:szCs w:val="30"/>
        </w:rPr>
        <w:t>年的电商运营经验。</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 xml:space="preserve">  6</w:t>
      </w:r>
      <w:r>
        <w:rPr>
          <w:rFonts w:ascii="仿宋" w:eastAsia="仿宋" w:hAnsi="仿宋" w:cs="宋体" w:hint="eastAsia"/>
          <w:color w:val="000000"/>
          <w:kern w:val="0"/>
          <w:sz w:val="30"/>
          <w:szCs w:val="30"/>
        </w:rPr>
        <w:t>、李军，淘宝大学讲师，安徽省网商协会秘书长。</w:t>
      </w:r>
    </w:p>
    <w:p w:rsidR="00D8095D" w:rsidRDefault="00D8095D" w:rsidP="004C4AFD">
      <w:pPr>
        <w:widowControl/>
        <w:spacing w:line="560" w:lineRule="exact"/>
        <w:ind w:firstLineChars="250" w:firstLine="31680"/>
        <w:rPr>
          <w:b/>
          <w:sz w:val="24"/>
        </w:rPr>
      </w:pPr>
      <w:r>
        <w:rPr>
          <w:rFonts w:hint="eastAsia"/>
          <w:b/>
          <w:sz w:val="24"/>
        </w:rPr>
        <w:t>四、培训证书</w:t>
      </w:r>
    </w:p>
    <w:p w:rsidR="00D8095D" w:rsidRDefault="00D8095D" w:rsidP="004C4AFD">
      <w:pPr>
        <w:widowControl/>
        <w:spacing w:line="560" w:lineRule="exact"/>
        <w:ind w:firstLineChars="200" w:firstLine="31680"/>
        <w:rPr>
          <w:rFonts w:ascii="仿宋" w:eastAsia="仿宋" w:hAnsi="仿宋" w:cs="宋体"/>
          <w:color w:val="000000"/>
          <w:kern w:val="0"/>
          <w:sz w:val="30"/>
          <w:szCs w:val="30"/>
        </w:rPr>
      </w:pPr>
      <w:r>
        <w:rPr>
          <w:rFonts w:ascii="仿宋" w:eastAsia="仿宋" w:hAnsi="仿宋" w:cs="宋体" w:hint="eastAsia"/>
          <w:color w:val="000000"/>
          <w:kern w:val="0"/>
          <w:sz w:val="30"/>
          <w:szCs w:val="30"/>
        </w:rPr>
        <w:t>经培训考核合格后由安徽省教育厅颁发“双师素质”教育培训合格证书。</w:t>
      </w:r>
    </w:p>
    <w:p w:rsidR="00D8095D" w:rsidRDefault="00D8095D" w:rsidP="004C4AFD">
      <w:pPr>
        <w:widowControl/>
        <w:spacing w:line="560" w:lineRule="exact"/>
        <w:ind w:firstLineChars="200" w:firstLine="31680"/>
        <w:rPr>
          <w:rFonts w:ascii="黑体" w:eastAsia="黑体" w:hAnsi="黑体" w:cs="宋体"/>
          <w:color w:val="000000"/>
          <w:kern w:val="0"/>
          <w:sz w:val="30"/>
          <w:szCs w:val="30"/>
        </w:rPr>
      </w:pPr>
      <w:r>
        <w:rPr>
          <w:rFonts w:ascii="黑体" w:eastAsia="黑体" w:hAnsi="黑体" w:cs="宋体" w:hint="eastAsia"/>
          <w:color w:val="000000"/>
          <w:kern w:val="0"/>
          <w:sz w:val="30"/>
          <w:szCs w:val="30"/>
        </w:rPr>
        <w:t>五、考核办法</w:t>
      </w:r>
      <w:r>
        <w:rPr>
          <w:rFonts w:ascii="黑体" w:eastAsia="黑体" w:hAnsi="黑体" w:cs="宋体"/>
          <w:color w:val="000000"/>
          <w:kern w:val="0"/>
          <w:sz w:val="30"/>
          <w:szCs w:val="30"/>
        </w:rPr>
        <w:t xml:space="preserve"> </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hint="eastAsia"/>
          <w:color w:val="000000"/>
          <w:kern w:val="0"/>
          <w:sz w:val="30"/>
          <w:szCs w:val="30"/>
        </w:rPr>
        <w:t>考核形式分为答辩和技能操作考核，成立答辩小组现场组织答辩。成绩达</w:t>
      </w:r>
      <w:r>
        <w:rPr>
          <w:rFonts w:ascii="仿宋" w:eastAsia="仿宋" w:hAnsi="仿宋" w:cs="宋体"/>
          <w:color w:val="000000"/>
          <w:kern w:val="0"/>
          <w:sz w:val="30"/>
          <w:szCs w:val="30"/>
        </w:rPr>
        <w:t>60</w:t>
      </w:r>
      <w:r>
        <w:rPr>
          <w:rFonts w:ascii="仿宋" w:eastAsia="仿宋" w:hAnsi="仿宋" w:cs="宋体" w:hint="eastAsia"/>
          <w:color w:val="000000"/>
          <w:kern w:val="0"/>
          <w:sz w:val="30"/>
          <w:szCs w:val="30"/>
        </w:rPr>
        <w:t>分及以上者为合格。理论答辩时间按照</w:t>
      </w:r>
      <w:r>
        <w:rPr>
          <w:rFonts w:ascii="仿宋" w:eastAsia="仿宋" w:hAnsi="仿宋" w:cs="宋体"/>
          <w:color w:val="000000"/>
          <w:kern w:val="0"/>
          <w:sz w:val="30"/>
          <w:szCs w:val="30"/>
        </w:rPr>
        <w:t>15</w:t>
      </w:r>
      <w:r>
        <w:rPr>
          <w:rFonts w:ascii="仿宋" w:eastAsia="仿宋" w:hAnsi="仿宋" w:cs="宋体" w:hint="eastAsia"/>
          <w:color w:val="000000"/>
          <w:kern w:val="0"/>
          <w:sz w:val="30"/>
          <w:szCs w:val="30"/>
        </w:rPr>
        <w:t>分钟</w:t>
      </w:r>
      <w:r>
        <w:rPr>
          <w:rFonts w:ascii="仿宋" w:eastAsia="仿宋" w:hAnsi="仿宋" w:cs="宋体"/>
          <w:color w:val="000000"/>
          <w:kern w:val="0"/>
          <w:sz w:val="30"/>
          <w:szCs w:val="30"/>
        </w:rPr>
        <w:t>/</w:t>
      </w:r>
      <w:r>
        <w:rPr>
          <w:rFonts w:ascii="仿宋" w:eastAsia="仿宋" w:hAnsi="仿宋" w:cs="宋体" w:hint="eastAsia"/>
          <w:color w:val="000000"/>
          <w:kern w:val="0"/>
          <w:sz w:val="30"/>
          <w:szCs w:val="30"/>
        </w:rPr>
        <w:t>组实施。</w:t>
      </w:r>
    </w:p>
    <w:p w:rsidR="00D8095D" w:rsidRDefault="00D8095D" w:rsidP="004C4AFD">
      <w:pPr>
        <w:widowControl/>
        <w:spacing w:line="560" w:lineRule="exact"/>
        <w:ind w:firstLineChars="200" w:firstLine="31680"/>
        <w:rPr>
          <w:rFonts w:ascii="黑体" w:eastAsia="黑体" w:hAnsi="黑体" w:cs="宋体"/>
          <w:color w:val="000000"/>
          <w:kern w:val="0"/>
          <w:sz w:val="30"/>
          <w:szCs w:val="30"/>
        </w:rPr>
      </w:pPr>
      <w:r>
        <w:rPr>
          <w:rFonts w:ascii="黑体" w:eastAsia="黑体" w:hAnsi="黑体" w:cs="宋体" w:hint="eastAsia"/>
          <w:color w:val="000000"/>
          <w:kern w:val="0"/>
          <w:sz w:val="30"/>
          <w:szCs w:val="30"/>
        </w:rPr>
        <w:t>六、项目管理与保障措施</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1</w:t>
      </w:r>
      <w:r>
        <w:rPr>
          <w:rFonts w:ascii="仿宋" w:eastAsia="仿宋" w:hAnsi="仿宋" w:cs="宋体" w:hint="eastAsia"/>
          <w:color w:val="000000"/>
          <w:kern w:val="0"/>
          <w:sz w:val="30"/>
          <w:szCs w:val="30"/>
        </w:rPr>
        <w:t>、组织领导。为了使双师培训活动高效、有序、安全地实施，安徽省中华职业教育社培训中心和白马集团项目实施单位负责同志组成的工作领导小组，负责对培训活动进行统筹、协调和考核等。领导小组日常事务由培训中心负责。</w:t>
      </w:r>
    </w:p>
    <w:p w:rsidR="00D8095D" w:rsidRDefault="00D8095D" w:rsidP="004C4AFD">
      <w:pPr>
        <w:spacing w:line="560" w:lineRule="exact"/>
        <w:ind w:firstLineChars="200" w:firstLine="31680"/>
        <w:rPr>
          <w:rFonts w:ascii="仿宋" w:eastAsia="仿宋" w:hAnsi="仿宋" w:cs="宋体"/>
          <w:color w:val="000000"/>
          <w:kern w:val="0"/>
          <w:sz w:val="30"/>
          <w:szCs w:val="30"/>
        </w:rPr>
      </w:pPr>
      <w:r>
        <w:rPr>
          <w:rFonts w:ascii="仿宋" w:eastAsia="仿宋" w:hAnsi="仿宋" w:cs="宋体"/>
          <w:color w:val="000000"/>
          <w:kern w:val="0"/>
          <w:sz w:val="30"/>
          <w:szCs w:val="30"/>
        </w:rPr>
        <w:t>2</w:t>
      </w:r>
      <w:r>
        <w:rPr>
          <w:rFonts w:ascii="仿宋" w:eastAsia="仿宋" w:hAnsi="仿宋" w:cs="宋体" w:hint="eastAsia"/>
          <w:color w:val="000000"/>
          <w:kern w:val="0"/>
          <w:sz w:val="30"/>
          <w:szCs w:val="30"/>
        </w:rPr>
        <w:t>、学员管理。严格按照教育部办公厅</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财政部办公厅《职业院校教师素质提高计划高等职业学校专业骨干教师培训项目管理办法》（教师厅〔</w:t>
      </w:r>
      <w:r>
        <w:rPr>
          <w:rFonts w:ascii="仿宋" w:eastAsia="仿宋" w:hAnsi="仿宋" w:cs="宋体"/>
          <w:color w:val="000000"/>
          <w:kern w:val="0"/>
          <w:sz w:val="30"/>
          <w:szCs w:val="30"/>
        </w:rPr>
        <w:t>2013</w:t>
      </w:r>
      <w:r>
        <w:rPr>
          <w:rFonts w:ascii="仿宋" w:eastAsia="仿宋" w:hAnsi="仿宋" w:cs="宋体" w:hint="eastAsia"/>
          <w:color w:val="000000"/>
          <w:kern w:val="0"/>
          <w:sz w:val="30"/>
          <w:szCs w:val="30"/>
        </w:rPr>
        <w:t>〕</w:t>
      </w:r>
      <w:r>
        <w:rPr>
          <w:rFonts w:ascii="仿宋" w:eastAsia="仿宋" w:hAnsi="仿宋" w:cs="宋体"/>
          <w:color w:val="000000"/>
          <w:kern w:val="0"/>
          <w:sz w:val="30"/>
          <w:szCs w:val="30"/>
        </w:rPr>
        <w:t>3</w:t>
      </w:r>
      <w:r>
        <w:rPr>
          <w:rFonts w:ascii="仿宋" w:eastAsia="仿宋" w:hAnsi="仿宋" w:cs="宋体" w:hint="eastAsia"/>
          <w:color w:val="000000"/>
          <w:kern w:val="0"/>
          <w:sz w:val="30"/>
          <w:szCs w:val="30"/>
        </w:rPr>
        <w:t>号）的有关规定执行。组建班委会培训中心选派二名专职班主任，全程负责培训学员的管理，实现组织管理与学员自我管理的有机结合。</w:t>
      </w:r>
    </w:p>
    <w:p w:rsidR="00D8095D" w:rsidRDefault="00D8095D" w:rsidP="004C4AFD">
      <w:pPr>
        <w:spacing w:line="560" w:lineRule="exact"/>
        <w:ind w:firstLineChars="250" w:firstLine="31680"/>
        <w:rPr>
          <w:rFonts w:ascii="黑体" w:eastAsia="黑体" w:hAnsi="黑体" w:cs="宋体"/>
          <w:color w:val="000000"/>
          <w:kern w:val="0"/>
          <w:sz w:val="30"/>
          <w:szCs w:val="30"/>
        </w:rPr>
      </w:pPr>
      <w:r>
        <w:rPr>
          <w:rFonts w:ascii="黑体" w:eastAsia="黑体" w:hAnsi="黑体" w:cs="宋体" w:hint="eastAsia"/>
          <w:color w:val="000000"/>
          <w:kern w:val="0"/>
          <w:sz w:val="30"/>
          <w:szCs w:val="30"/>
        </w:rPr>
        <w:t>七、报名方式、培训费及报到须知</w:t>
      </w:r>
      <w:r>
        <w:rPr>
          <w:rFonts w:ascii="黑体" w:eastAsia="黑体" w:hAnsi="黑体" w:cs="宋体"/>
          <w:color w:val="000000"/>
          <w:kern w:val="0"/>
          <w:sz w:val="30"/>
          <w:szCs w:val="30"/>
        </w:rPr>
        <w:t xml:space="preserve"> </w:t>
      </w:r>
    </w:p>
    <w:p w:rsidR="00D8095D" w:rsidRPr="004C4AFD" w:rsidRDefault="00D8095D" w:rsidP="005D5F3D">
      <w:pPr>
        <w:ind w:leftChars="-313" w:left="31680" w:hangingChars="218" w:firstLine="31680"/>
        <w:rPr>
          <w:rFonts w:ascii="仿宋" w:eastAsia="仿宋" w:hAnsi="仿宋"/>
          <w:sz w:val="30"/>
          <w:szCs w:val="30"/>
        </w:rPr>
      </w:pPr>
      <w:r>
        <w:rPr>
          <w:rFonts w:ascii="仿宋" w:eastAsia="仿宋" w:hAnsi="仿宋" w:cs="宋体"/>
          <w:b/>
          <w:color w:val="000000"/>
          <w:kern w:val="0"/>
          <w:sz w:val="30"/>
          <w:szCs w:val="30"/>
        </w:rPr>
        <w:t xml:space="preserve">   1</w:t>
      </w:r>
      <w:r>
        <w:rPr>
          <w:rFonts w:ascii="仿宋" w:eastAsia="仿宋" w:hAnsi="仿宋" w:cs="宋体" w:hint="eastAsia"/>
          <w:b/>
          <w:color w:val="000000"/>
          <w:kern w:val="0"/>
          <w:sz w:val="30"/>
          <w:szCs w:val="30"/>
        </w:rPr>
        <w:t>、报名方式</w:t>
      </w:r>
      <w:r>
        <w:rPr>
          <w:rFonts w:ascii="仿宋" w:eastAsia="仿宋" w:hAnsi="仿宋" w:cs="宋体" w:hint="eastAsia"/>
          <w:color w:val="000000"/>
          <w:kern w:val="0"/>
          <w:sz w:val="30"/>
          <w:szCs w:val="30"/>
        </w:rPr>
        <w:t>：</w:t>
      </w:r>
      <w:r w:rsidRPr="004C4AFD">
        <w:rPr>
          <w:rFonts w:ascii="仿宋" w:eastAsia="仿宋" w:hAnsi="仿宋" w:hint="eastAsia"/>
          <w:sz w:val="30"/>
          <w:szCs w:val="30"/>
        </w:rPr>
        <w:t>参加培训的学员务必在安徽省高等学校师资培训中心培训报名入口（</w:t>
      </w:r>
      <w:r w:rsidRPr="004C4AFD">
        <w:rPr>
          <w:rFonts w:ascii="仿宋" w:eastAsia="仿宋" w:hAnsi="仿宋"/>
          <w:sz w:val="30"/>
          <w:szCs w:val="30"/>
        </w:rPr>
        <w:t>http://anhui.enetedu.com/</w:t>
      </w:r>
      <w:r w:rsidRPr="004C4AFD">
        <w:rPr>
          <w:rFonts w:ascii="仿宋" w:eastAsia="仿宋" w:hAnsi="仿宋" w:hint="eastAsia"/>
          <w:sz w:val="30"/>
          <w:szCs w:val="30"/>
        </w:rPr>
        <w:t>）填录报名信息，并按规定日期直接前往报到、参训。</w:t>
      </w:r>
      <w:r w:rsidRPr="004C4AFD">
        <w:rPr>
          <w:rFonts w:ascii="仿宋" w:eastAsia="仿宋" w:hAnsi="仿宋"/>
          <w:sz w:val="30"/>
          <w:szCs w:val="30"/>
        </w:rPr>
        <w:t xml:space="preserve"> </w:t>
      </w:r>
    </w:p>
    <w:p w:rsidR="00D8095D" w:rsidRDefault="00D8095D">
      <w:pPr>
        <w:spacing w:line="560" w:lineRule="exac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报名截止时间：</w:t>
      </w:r>
      <w:r>
        <w:rPr>
          <w:rFonts w:ascii="仿宋" w:eastAsia="仿宋" w:hAnsi="仿宋" w:cs="宋体"/>
          <w:color w:val="000000"/>
          <w:kern w:val="0"/>
          <w:sz w:val="30"/>
          <w:szCs w:val="30"/>
        </w:rPr>
        <w:t xml:space="preserve"> </w:t>
      </w:r>
      <w:smartTag w:uri="urn:schemas-microsoft-com:office:smarttags" w:element="chsdate">
        <w:smartTagPr>
          <w:attr w:name="IsROCDate" w:val="False"/>
          <w:attr w:name="IsLunarDate" w:val="False"/>
          <w:attr w:name="Day" w:val="10"/>
          <w:attr w:name="Month" w:val="6"/>
          <w:attr w:name="Year" w:val="2015"/>
        </w:smartTagPr>
        <w:r>
          <w:rPr>
            <w:rFonts w:ascii="仿宋" w:eastAsia="仿宋" w:hAnsi="仿宋" w:cs="宋体"/>
            <w:color w:val="000000"/>
            <w:kern w:val="0"/>
            <w:sz w:val="30"/>
            <w:szCs w:val="30"/>
          </w:rPr>
          <w:t>2014</w:t>
        </w:r>
        <w:r>
          <w:rPr>
            <w:rFonts w:ascii="仿宋" w:eastAsia="仿宋" w:hAnsi="仿宋" w:cs="宋体" w:hint="eastAsia"/>
            <w:color w:val="000000"/>
            <w:kern w:val="0"/>
            <w:sz w:val="30"/>
            <w:szCs w:val="30"/>
          </w:rPr>
          <w:t>年</w:t>
        </w:r>
        <w:r>
          <w:rPr>
            <w:rFonts w:ascii="仿宋" w:eastAsia="仿宋" w:hAnsi="仿宋" w:cs="宋体"/>
            <w:color w:val="000000"/>
            <w:kern w:val="0"/>
            <w:sz w:val="30"/>
            <w:szCs w:val="30"/>
          </w:rPr>
          <w:t>7</w:t>
        </w:r>
        <w:r>
          <w:rPr>
            <w:rFonts w:ascii="仿宋" w:eastAsia="仿宋" w:hAnsi="仿宋" w:cs="宋体" w:hint="eastAsia"/>
            <w:color w:val="000000"/>
            <w:kern w:val="0"/>
            <w:sz w:val="30"/>
            <w:szCs w:val="30"/>
          </w:rPr>
          <w:t>月</w:t>
        </w:r>
        <w:r>
          <w:rPr>
            <w:rFonts w:ascii="仿宋" w:eastAsia="仿宋" w:hAnsi="仿宋" w:cs="宋体"/>
            <w:color w:val="000000"/>
            <w:kern w:val="0"/>
            <w:sz w:val="30"/>
            <w:szCs w:val="30"/>
          </w:rPr>
          <w:t>15</w:t>
        </w:r>
        <w:r>
          <w:rPr>
            <w:rFonts w:ascii="仿宋" w:eastAsia="仿宋" w:hAnsi="仿宋" w:cs="宋体" w:hint="eastAsia"/>
            <w:color w:val="000000"/>
            <w:kern w:val="0"/>
            <w:sz w:val="30"/>
            <w:szCs w:val="30"/>
          </w:rPr>
          <w:t>日</w:t>
        </w:r>
      </w:smartTag>
    </w:p>
    <w:p w:rsidR="00D8095D" w:rsidRDefault="00D8095D">
      <w:pPr>
        <w:spacing w:line="560" w:lineRule="exac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报</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到</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时</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间：</w:t>
      </w:r>
      <w:r>
        <w:rPr>
          <w:rFonts w:ascii="仿宋" w:eastAsia="仿宋" w:hAnsi="仿宋" w:cs="宋体"/>
          <w:color w:val="000000"/>
          <w:kern w:val="0"/>
          <w:sz w:val="30"/>
          <w:szCs w:val="30"/>
        </w:rPr>
        <w:t xml:space="preserve"> </w:t>
      </w:r>
      <w:smartTag w:uri="urn:schemas-microsoft-com:office:smarttags" w:element="chsdate">
        <w:smartTagPr>
          <w:attr w:name="IsROCDate" w:val="False"/>
          <w:attr w:name="IsLunarDate" w:val="False"/>
          <w:attr w:name="Day" w:val="10"/>
          <w:attr w:name="Month" w:val="6"/>
          <w:attr w:name="Year" w:val="2015"/>
        </w:smartTagPr>
        <w:r>
          <w:rPr>
            <w:rFonts w:ascii="仿宋" w:eastAsia="仿宋" w:hAnsi="仿宋" w:cs="宋体"/>
            <w:color w:val="000000"/>
            <w:kern w:val="0"/>
            <w:sz w:val="30"/>
            <w:szCs w:val="30"/>
          </w:rPr>
          <w:t>2014</w:t>
        </w:r>
        <w:r>
          <w:rPr>
            <w:rFonts w:ascii="仿宋" w:eastAsia="仿宋" w:hAnsi="仿宋" w:cs="宋体" w:hint="eastAsia"/>
            <w:color w:val="000000"/>
            <w:kern w:val="0"/>
            <w:sz w:val="30"/>
            <w:szCs w:val="30"/>
          </w:rPr>
          <w:t>年</w:t>
        </w:r>
        <w:r>
          <w:rPr>
            <w:rFonts w:ascii="仿宋" w:eastAsia="仿宋" w:hAnsi="仿宋" w:cs="宋体"/>
            <w:color w:val="000000"/>
            <w:kern w:val="0"/>
            <w:sz w:val="30"/>
            <w:szCs w:val="30"/>
          </w:rPr>
          <w:t>7</w:t>
        </w:r>
        <w:r>
          <w:rPr>
            <w:rFonts w:ascii="仿宋" w:eastAsia="仿宋" w:hAnsi="仿宋" w:cs="宋体" w:hint="eastAsia"/>
            <w:color w:val="000000"/>
            <w:kern w:val="0"/>
            <w:sz w:val="30"/>
            <w:szCs w:val="30"/>
          </w:rPr>
          <w:t>月</w:t>
        </w:r>
        <w:r>
          <w:rPr>
            <w:rFonts w:ascii="仿宋" w:eastAsia="仿宋" w:hAnsi="仿宋" w:cs="宋体"/>
            <w:color w:val="000000"/>
            <w:kern w:val="0"/>
            <w:sz w:val="30"/>
            <w:szCs w:val="30"/>
          </w:rPr>
          <w:t>17</w:t>
        </w:r>
        <w:r>
          <w:rPr>
            <w:rFonts w:ascii="仿宋" w:eastAsia="仿宋" w:hAnsi="仿宋" w:cs="宋体" w:hint="eastAsia"/>
            <w:color w:val="000000"/>
            <w:kern w:val="0"/>
            <w:sz w:val="30"/>
            <w:szCs w:val="30"/>
          </w:rPr>
          <w:t>日</w:t>
        </w:r>
      </w:smartTag>
      <w:r>
        <w:rPr>
          <w:rFonts w:ascii="仿宋" w:eastAsia="仿宋" w:hAnsi="仿宋" w:cs="宋体" w:hint="eastAsia"/>
          <w:color w:val="000000"/>
          <w:kern w:val="0"/>
          <w:sz w:val="30"/>
          <w:szCs w:val="30"/>
        </w:rPr>
        <w:t>全天</w:t>
      </w:r>
    </w:p>
    <w:p w:rsidR="00D8095D" w:rsidRDefault="00D8095D">
      <w:pPr>
        <w:spacing w:line="560" w:lineRule="exac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报到上课地址</w:t>
      </w:r>
      <w:bookmarkStart w:id="0" w:name="_GoBack"/>
      <w:bookmarkEnd w:id="0"/>
      <w:r>
        <w:rPr>
          <w:rFonts w:ascii="仿宋" w:eastAsia="仿宋" w:hAnsi="仿宋" w:cs="宋体" w:hint="eastAsia"/>
          <w:color w:val="000000"/>
          <w:kern w:val="0"/>
          <w:sz w:val="30"/>
          <w:szCs w:val="30"/>
        </w:rPr>
        <w:t>：合肥市瑶海区火车站出站口西侧安徽白马电子商务产业园一期</w:t>
      </w:r>
      <w:r>
        <w:rPr>
          <w:rFonts w:ascii="仿宋" w:eastAsia="仿宋" w:hAnsi="仿宋" w:cs="宋体"/>
          <w:color w:val="000000"/>
          <w:kern w:val="0"/>
          <w:sz w:val="30"/>
          <w:szCs w:val="30"/>
        </w:rPr>
        <w:t>4</w:t>
      </w:r>
      <w:r>
        <w:rPr>
          <w:rFonts w:ascii="仿宋" w:eastAsia="仿宋" w:hAnsi="仿宋" w:cs="宋体" w:hint="eastAsia"/>
          <w:color w:val="000000"/>
          <w:kern w:val="0"/>
          <w:sz w:val="30"/>
          <w:szCs w:val="30"/>
        </w:rPr>
        <w:t>楼</w:t>
      </w:r>
      <w:r>
        <w:rPr>
          <w:rFonts w:ascii="宋体" w:cs="宋体"/>
          <w:color w:val="000000"/>
          <w:kern w:val="0"/>
          <w:sz w:val="30"/>
          <w:szCs w:val="30"/>
        </w:rPr>
        <w:t>•</w:t>
      </w:r>
      <w:r>
        <w:rPr>
          <w:rFonts w:ascii="仿宋" w:eastAsia="仿宋" w:hAnsi="仿宋" w:cs="仿宋" w:hint="eastAsia"/>
          <w:color w:val="000000"/>
          <w:kern w:val="0"/>
          <w:sz w:val="30"/>
          <w:szCs w:val="30"/>
        </w:rPr>
        <w:t>白马教育（原唯客宾馆）</w:t>
      </w:r>
    </w:p>
    <w:p w:rsidR="00D8095D" w:rsidRDefault="00D8095D">
      <w:pPr>
        <w:widowControl/>
        <w:numPr>
          <w:ilvl w:val="0"/>
          <w:numId w:val="2"/>
        </w:numPr>
        <w:jc w:val="left"/>
        <w:rPr>
          <w:rFonts w:ascii="仿宋" w:eastAsia="仿宋" w:hAnsi="仿宋" w:cs="宋体"/>
          <w:color w:val="000000"/>
          <w:kern w:val="0"/>
          <w:sz w:val="30"/>
          <w:szCs w:val="30"/>
        </w:rPr>
      </w:pPr>
      <w:r>
        <w:rPr>
          <w:rFonts w:ascii="仿宋" w:eastAsia="仿宋" w:hAnsi="仿宋" w:cs="宋体" w:hint="eastAsia"/>
          <w:b/>
          <w:color w:val="000000"/>
          <w:kern w:val="0"/>
          <w:sz w:val="30"/>
          <w:szCs w:val="30"/>
        </w:rPr>
        <w:t>报到须知</w:t>
      </w:r>
      <w:r>
        <w:rPr>
          <w:rFonts w:ascii="仿宋" w:eastAsia="仿宋" w:hAnsi="仿宋" w:cs="宋体" w:hint="eastAsia"/>
          <w:color w:val="000000"/>
          <w:kern w:val="0"/>
          <w:sz w:val="30"/>
          <w:szCs w:val="30"/>
        </w:rPr>
        <w:t>：学员自带笔记本电脑。注册淘宝店铺、速卖通店铺，需交纳培训费转账单，食宿统一安排费用自理。（也可自己选择）报到时需交纳一寸正面彩照一张。</w:t>
      </w:r>
    </w:p>
    <w:p w:rsidR="00D8095D" w:rsidRDefault="00D8095D">
      <w:pPr>
        <w:widowControl/>
        <w:spacing w:line="560" w:lineRule="exact"/>
        <w:jc w:val="left"/>
        <w:rPr>
          <w:rFonts w:ascii="仿宋" w:eastAsia="仿宋" w:hAnsi="仿宋" w:cs="宋体"/>
          <w:b/>
          <w:color w:val="000000"/>
          <w:kern w:val="0"/>
          <w:sz w:val="30"/>
          <w:szCs w:val="30"/>
        </w:rPr>
      </w:pPr>
      <w:r>
        <w:rPr>
          <w:rFonts w:ascii="仿宋" w:eastAsia="仿宋" w:hAnsi="仿宋" w:cs="宋体"/>
          <w:b/>
          <w:color w:val="000000"/>
          <w:kern w:val="0"/>
          <w:sz w:val="30"/>
          <w:szCs w:val="30"/>
        </w:rPr>
        <w:t>3</w:t>
      </w:r>
      <w:r>
        <w:rPr>
          <w:rFonts w:ascii="仿宋" w:eastAsia="仿宋" w:hAnsi="仿宋" w:cs="宋体" w:hint="eastAsia"/>
          <w:b/>
          <w:color w:val="000000"/>
          <w:kern w:val="0"/>
          <w:sz w:val="30"/>
          <w:szCs w:val="30"/>
        </w:rPr>
        <w:t>、交费方式：</w:t>
      </w:r>
    </w:p>
    <w:p w:rsidR="00D8095D" w:rsidRDefault="00D8095D" w:rsidP="004C4AFD">
      <w:pPr>
        <w:widowControl/>
        <w:spacing w:line="560" w:lineRule="exact"/>
        <w:ind w:firstLineChars="196" w:firstLine="31680"/>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方式一：转账</w:t>
      </w:r>
    </w:p>
    <w:p w:rsidR="00D8095D" w:rsidRDefault="00D8095D">
      <w:pPr>
        <w:widowControl/>
        <w:jc w:val="lef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开户名称：合肥省职教社职业培训学校</w:t>
      </w:r>
      <w:r>
        <w:rPr>
          <w:rFonts w:ascii="仿宋" w:eastAsia="仿宋" w:hAnsi="仿宋" w:cs="宋体"/>
          <w:color w:val="000000"/>
          <w:kern w:val="0"/>
          <w:sz w:val="30"/>
          <w:szCs w:val="30"/>
        </w:rPr>
        <w:br/>
        <w:t xml:space="preserve">     </w:t>
      </w:r>
      <w:r>
        <w:rPr>
          <w:rFonts w:ascii="仿宋" w:eastAsia="仿宋" w:hAnsi="仿宋" w:cs="宋体" w:hint="eastAsia"/>
          <w:color w:val="000000"/>
          <w:kern w:val="0"/>
          <w:sz w:val="30"/>
          <w:szCs w:val="30"/>
        </w:rPr>
        <w:t>账</w:t>
      </w:r>
      <w:r>
        <w:rPr>
          <w:rFonts w:ascii="仿宋" w:eastAsia="仿宋" w:hAnsi="仿宋" w:cs="宋体"/>
          <w:color w:val="000000"/>
          <w:kern w:val="0"/>
          <w:sz w:val="30"/>
          <w:szCs w:val="30"/>
        </w:rPr>
        <w:t>    </w:t>
      </w:r>
      <w:r>
        <w:rPr>
          <w:rFonts w:ascii="仿宋" w:eastAsia="仿宋" w:hAnsi="仿宋" w:cs="宋体" w:hint="eastAsia"/>
          <w:color w:val="000000"/>
          <w:kern w:val="0"/>
          <w:sz w:val="30"/>
          <w:szCs w:val="30"/>
        </w:rPr>
        <w:t>号：</w:t>
      </w:r>
      <w:r>
        <w:rPr>
          <w:rFonts w:ascii="仿宋" w:eastAsia="仿宋" w:hAnsi="仿宋" w:cs="宋体"/>
          <w:color w:val="000000"/>
          <w:kern w:val="0"/>
          <w:sz w:val="30"/>
          <w:szCs w:val="30"/>
        </w:rPr>
        <w:t>178203470525</w:t>
      </w:r>
      <w:r>
        <w:rPr>
          <w:rFonts w:ascii="仿宋" w:eastAsia="仿宋" w:hAnsi="仿宋" w:cs="宋体"/>
          <w:color w:val="000000"/>
          <w:kern w:val="0"/>
          <w:sz w:val="30"/>
          <w:szCs w:val="30"/>
        </w:rPr>
        <w:br/>
        <w:t xml:space="preserve">    </w:t>
      </w:r>
      <w:r>
        <w:rPr>
          <w:rFonts w:ascii="仿宋" w:eastAsia="仿宋" w:hAnsi="仿宋" w:cs="宋体" w:hint="eastAsia"/>
          <w:color w:val="000000"/>
          <w:kern w:val="0"/>
          <w:sz w:val="30"/>
          <w:szCs w:val="30"/>
        </w:rPr>
        <w:t>开</w:t>
      </w:r>
      <w:r>
        <w:rPr>
          <w:rFonts w:ascii="仿宋" w:eastAsia="仿宋" w:hAnsi="仿宋" w:cs="宋体"/>
          <w:color w:val="000000"/>
          <w:kern w:val="0"/>
          <w:sz w:val="30"/>
          <w:szCs w:val="30"/>
        </w:rPr>
        <w:t> </w:t>
      </w:r>
      <w:r>
        <w:rPr>
          <w:rFonts w:ascii="仿宋" w:eastAsia="仿宋" w:hAnsi="仿宋" w:cs="宋体" w:hint="eastAsia"/>
          <w:color w:val="000000"/>
          <w:kern w:val="0"/>
          <w:sz w:val="30"/>
          <w:szCs w:val="30"/>
        </w:rPr>
        <w:t>户</w:t>
      </w:r>
      <w:r>
        <w:rPr>
          <w:rFonts w:ascii="仿宋" w:eastAsia="仿宋" w:hAnsi="仿宋" w:cs="宋体"/>
          <w:color w:val="000000"/>
          <w:kern w:val="0"/>
          <w:sz w:val="30"/>
          <w:szCs w:val="30"/>
        </w:rPr>
        <w:t> </w:t>
      </w:r>
      <w:r>
        <w:rPr>
          <w:rFonts w:ascii="仿宋" w:eastAsia="仿宋" w:hAnsi="仿宋" w:cs="宋体" w:hint="eastAsia"/>
          <w:color w:val="000000"/>
          <w:kern w:val="0"/>
          <w:sz w:val="30"/>
          <w:szCs w:val="30"/>
        </w:rPr>
        <w:t>行：中国银行合肥工大支行</w:t>
      </w:r>
    </w:p>
    <w:p w:rsidR="00D8095D" w:rsidRDefault="00D8095D" w:rsidP="004C4AFD">
      <w:pPr>
        <w:widowControl/>
        <w:spacing w:line="560" w:lineRule="exact"/>
        <w:ind w:firstLineChars="250" w:firstLine="3168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转账时请注明：“双师素质培训费”。</w:t>
      </w:r>
    </w:p>
    <w:p w:rsidR="00D8095D" w:rsidRDefault="00D8095D" w:rsidP="004C4AFD">
      <w:pPr>
        <w:widowControl/>
        <w:spacing w:line="560" w:lineRule="exact"/>
        <w:ind w:firstLineChars="196" w:firstLine="31680"/>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方式二：直接缴纳现金</w:t>
      </w:r>
    </w:p>
    <w:p w:rsidR="00D8095D" w:rsidRDefault="00D8095D">
      <w:pPr>
        <w:spacing w:line="560" w:lineRule="exact"/>
        <w:rPr>
          <w:rFonts w:ascii="仿宋" w:eastAsia="仿宋" w:hAnsi="仿宋" w:cs="宋体"/>
          <w:b/>
          <w:color w:val="000000"/>
          <w:kern w:val="0"/>
          <w:sz w:val="30"/>
          <w:szCs w:val="30"/>
        </w:rPr>
      </w:pPr>
      <w:r>
        <w:rPr>
          <w:rFonts w:ascii="仿宋" w:eastAsia="仿宋" w:hAnsi="仿宋" w:cs="宋体"/>
          <w:b/>
          <w:color w:val="000000"/>
          <w:kern w:val="0"/>
          <w:sz w:val="30"/>
          <w:szCs w:val="30"/>
        </w:rPr>
        <w:t>4</w:t>
      </w:r>
      <w:r>
        <w:rPr>
          <w:rFonts w:ascii="仿宋" w:eastAsia="仿宋" w:hAnsi="仿宋" w:cs="宋体" w:hint="eastAsia"/>
          <w:b/>
          <w:color w:val="000000"/>
          <w:kern w:val="0"/>
          <w:sz w:val="30"/>
          <w:szCs w:val="30"/>
        </w:rPr>
        <w:t>、联系人及联系方式</w:t>
      </w:r>
      <w:r>
        <w:rPr>
          <w:rFonts w:ascii="仿宋" w:eastAsia="仿宋" w:hAnsi="仿宋" w:cs="宋体"/>
          <w:b/>
          <w:color w:val="000000"/>
          <w:kern w:val="0"/>
          <w:sz w:val="30"/>
          <w:szCs w:val="30"/>
        </w:rPr>
        <w:t xml:space="preserve"> </w:t>
      </w:r>
    </w:p>
    <w:p w:rsidR="00D8095D" w:rsidRDefault="00D8095D">
      <w:pPr>
        <w:widowControl/>
        <w:spacing w:line="560" w:lineRule="exact"/>
        <w:jc w:val="lef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联</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系</w:t>
      </w: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人：陈老师：</w:t>
      </w:r>
      <w:r>
        <w:rPr>
          <w:rFonts w:ascii="仿宋" w:eastAsia="仿宋" w:hAnsi="仿宋" w:cs="宋体"/>
          <w:color w:val="000000"/>
          <w:kern w:val="0"/>
          <w:sz w:val="30"/>
          <w:szCs w:val="30"/>
        </w:rPr>
        <w:t xml:space="preserve">13955158786    </w:t>
      </w:r>
      <w:r>
        <w:rPr>
          <w:rFonts w:ascii="仿宋" w:eastAsia="仿宋" w:hAnsi="仿宋" w:cs="宋体" w:hint="eastAsia"/>
          <w:color w:val="000000"/>
          <w:kern w:val="0"/>
          <w:sz w:val="30"/>
          <w:szCs w:val="30"/>
        </w:rPr>
        <w:t>倪老师：</w:t>
      </w:r>
      <w:r>
        <w:rPr>
          <w:rFonts w:ascii="仿宋" w:eastAsia="仿宋" w:hAnsi="仿宋" w:cs="宋体"/>
          <w:color w:val="000000"/>
          <w:kern w:val="0"/>
          <w:sz w:val="30"/>
          <w:szCs w:val="30"/>
        </w:rPr>
        <w:t>13605698720</w:t>
      </w:r>
    </w:p>
    <w:p w:rsidR="00D8095D" w:rsidRDefault="00D8095D">
      <w:pPr>
        <w:widowControl/>
        <w:spacing w:line="560" w:lineRule="exact"/>
        <w:jc w:val="left"/>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电子信箱：</w:t>
      </w:r>
      <w:hyperlink r:id="rId5" w:history="1">
        <w:r>
          <w:rPr>
            <w:rStyle w:val="Hyperlink"/>
            <w:rFonts w:ascii="仿宋" w:eastAsia="仿宋" w:hAnsi="仿宋" w:cs="宋体"/>
            <w:kern w:val="0"/>
            <w:sz w:val="30"/>
            <w:szCs w:val="30"/>
          </w:rPr>
          <w:t>653bgs@163.com\</w:t>
        </w:r>
      </w:hyperlink>
      <w:r>
        <w:rPr>
          <w:rFonts w:ascii="仿宋" w:eastAsia="仿宋" w:hAnsi="仿宋" w:cs="宋体"/>
          <w:color w:val="000000"/>
          <w:kern w:val="0"/>
          <w:sz w:val="30"/>
          <w:szCs w:val="30"/>
        </w:rPr>
        <w:t xml:space="preserve">        QQ:985592130</w:t>
      </w:r>
    </w:p>
    <w:p w:rsidR="00D8095D" w:rsidRDefault="00D8095D">
      <w:pPr>
        <w:widowControl/>
        <w:snapToGrid w:val="0"/>
        <w:spacing w:line="560" w:lineRule="exact"/>
        <w:ind w:firstLine="10"/>
        <w:rPr>
          <w:rFonts w:ascii="仿宋" w:eastAsia="仿宋" w:hAnsi="仿宋" w:cs="宋体"/>
          <w:color w:val="000000"/>
          <w:kern w:val="0"/>
          <w:sz w:val="30"/>
          <w:szCs w:val="30"/>
        </w:rPr>
      </w:pPr>
    </w:p>
    <w:p w:rsidR="00D8095D" w:rsidRDefault="00D8095D">
      <w:pPr>
        <w:widowControl/>
        <w:snapToGrid w:val="0"/>
        <w:spacing w:line="560" w:lineRule="exact"/>
        <w:rPr>
          <w:rFonts w:ascii="仿宋" w:eastAsia="仿宋" w:hAnsi="仿宋" w:cs="宋体"/>
          <w:color w:val="000000"/>
          <w:kern w:val="0"/>
          <w:sz w:val="30"/>
          <w:szCs w:val="30"/>
        </w:rPr>
      </w:pPr>
    </w:p>
    <w:p w:rsidR="00D8095D" w:rsidRDefault="00D8095D">
      <w:pPr>
        <w:widowControl/>
        <w:snapToGrid w:val="0"/>
        <w:spacing w:line="560" w:lineRule="exact"/>
        <w:rPr>
          <w:rFonts w:ascii="仿宋" w:eastAsia="仿宋" w:hAnsi="仿宋" w:cs="宋体"/>
          <w:color w:val="000000"/>
          <w:kern w:val="0"/>
          <w:sz w:val="30"/>
          <w:szCs w:val="30"/>
        </w:rPr>
      </w:pPr>
    </w:p>
    <w:p w:rsidR="00D8095D" w:rsidRDefault="00D8095D">
      <w:pPr>
        <w:widowControl/>
        <w:snapToGrid w:val="0"/>
        <w:spacing w:line="560" w:lineRule="exact"/>
        <w:rPr>
          <w:rFonts w:ascii="仿宋" w:eastAsia="仿宋" w:hAnsi="仿宋" w:cs="宋体"/>
          <w:color w:val="000000"/>
          <w:kern w:val="0"/>
          <w:sz w:val="30"/>
          <w:szCs w:val="30"/>
        </w:rPr>
      </w:pPr>
    </w:p>
    <w:p w:rsidR="00D8095D" w:rsidRDefault="00D8095D">
      <w:pPr>
        <w:widowControl/>
        <w:snapToGrid w:val="0"/>
        <w:spacing w:line="560" w:lineRule="exact"/>
        <w:ind w:firstLine="10"/>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r>
        <w:rPr>
          <w:rFonts w:ascii="仿宋" w:eastAsia="仿宋" w:hAnsi="仿宋" w:cs="宋体" w:hint="eastAsia"/>
          <w:color w:val="000000"/>
          <w:kern w:val="0"/>
          <w:sz w:val="30"/>
          <w:szCs w:val="30"/>
        </w:rPr>
        <w:t>安徽省中华职业教育社</w:t>
      </w:r>
    </w:p>
    <w:p w:rsidR="00D8095D" w:rsidRDefault="00D8095D">
      <w:pPr>
        <w:widowControl/>
        <w:snapToGrid w:val="0"/>
        <w:spacing w:line="560" w:lineRule="exact"/>
        <w:ind w:firstLine="10"/>
        <w:rPr>
          <w:rFonts w:ascii="仿宋" w:eastAsia="仿宋" w:hAnsi="仿宋" w:cs="宋体"/>
          <w:color w:val="000000"/>
          <w:kern w:val="0"/>
          <w:sz w:val="30"/>
          <w:szCs w:val="30"/>
        </w:rPr>
      </w:pPr>
    </w:p>
    <w:p w:rsidR="00D8095D" w:rsidRDefault="00D8095D">
      <w:pPr>
        <w:widowControl/>
        <w:snapToGrid w:val="0"/>
        <w:spacing w:line="560" w:lineRule="exact"/>
        <w:ind w:firstLine="10"/>
        <w:rPr>
          <w:rFonts w:ascii="仿宋" w:eastAsia="仿宋" w:hAnsi="仿宋" w:cs="宋体"/>
          <w:color w:val="000000"/>
          <w:kern w:val="0"/>
          <w:sz w:val="30"/>
          <w:szCs w:val="30"/>
        </w:rPr>
      </w:pPr>
      <w:r>
        <w:rPr>
          <w:rFonts w:ascii="仿宋" w:eastAsia="仿宋" w:hAnsi="仿宋" w:cs="宋体"/>
          <w:color w:val="000000"/>
          <w:kern w:val="0"/>
          <w:sz w:val="30"/>
          <w:szCs w:val="30"/>
        </w:rPr>
        <w:t xml:space="preserve">                                     </w:t>
      </w:r>
      <w:smartTag w:uri="urn:schemas-microsoft-com:office:smarttags" w:element="chsdate">
        <w:smartTagPr>
          <w:attr w:name="IsROCDate" w:val="False"/>
          <w:attr w:name="IsLunarDate" w:val="False"/>
          <w:attr w:name="Day" w:val="10"/>
          <w:attr w:name="Month" w:val="6"/>
          <w:attr w:name="Year" w:val="2015"/>
        </w:smartTagPr>
        <w:r>
          <w:rPr>
            <w:rFonts w:ascii="仿宋" w:eastAsia="仿宋" w:hAnsi="仿宋" w:cs="宋体"/>
            <w:color w:val="000000"/>
            <w:kern w:val="0"/>
            <w:sz w:val="30"/>
            <w:szCs w:val="30"/>
          </w:rPr>
          <w:t>2015</w:t>
        </w:r>
        <w:r>
          <w:rPr>
            <w:rFonts w:ascii="仿宋" w:eastAsia="仿宋" w:hAnsi="仿宋" w:cs="宋体" w:hint="eastAsia"/>
            <w:color w:val="000000"/>
            <w:kern w:val="0"/>
            <w:sz w:val="30"/>
            <w:szCs w:val="30"/>
          </w:rPr>
          <w:t>年</w:t>
        </w:r>
        <w:r>
          <w:rPr>
            <w:rFonts w:ascii="仿宋" w:eastAsia="仿宋" w:hAnsi="仿宋" w:cs="宋体"/>
            <w:color w:val="000000"/>
            <w:kern w:val="0"/>
            <w:sz w:val="30"/>
            <w:szCs w:val="30"/>
          </w:rPr>
          <w:t>6</w:t>
        </w:r>
        <w:r>
          <w:rPr>
            <w:rFonts w:ascii="仿宋" w:eastAsia="仿宋" w:hAnsi="仿宋" w:cs="宋体" w:hint="eastAsia"/>
            <w:color w:val="000000"/>
            <w:kern w:val="0"/>
            <w:sz w:val="30"/>
            <w:szCs w:val="30"/>
          </w:rPr>
          <w:t>月</w:t>
        </w:r>
        <w:r>
          <w:rPr>
            <w:rFonts w:ascii="仿宋" w:eastAsia="仿宋" w:hAnsi="仿宋" w:cs="宋体"/>
            <w:color w:val="000000"/>
            <w:kern w:val="0"/>
            <w:sz w:val="30"/>
            <w:szCs w:val="30"/>
          </w:rPr>
          <w:t>10</w:t>
        </w:r>
        <w:r>
          <w:rPr>
            <w:rFonts w:ascii="仿宋" w:eastAsia="仿宋" w:hAnsi="仿宋" w:cs="宋体" w:hint="eastAsia"/>
            <w:color w:val="000000"/>
            <w:kern w:val="0"/>
            <w:sz w:val="30"/>
            <w:szCs w:val="30"/>
          </w:rPr>
          <w:t>日</w:t>
        </w:r>
      </w:smartTag>
    </w:p>
    <w:p w:rsidR="00D8095D" w:rsidRDefault="00D8095D" w:rsidP="00D0061A">
      <w:pPr>
        <w:widowControl/>
        <w:snapToGrid w:val="0"/>
        <w:spacing w:line="560" w:lineRule="exact"/>
        <w:rPr>
          <w:rFonts w:ascii="Verdana" w:hAnsi="Verdana" w:cs="宋体"/>
          <w:color w:val="000000"/>
          <w:kern w:val="0"/>
          <w:sz w:val="24"/>
        </w:rPr>
      </w:pPr>
    </w:p>
    <w:sectPr w:rsidR="00D8095D" w:rsidSect="001F60AF">
      <w:pgSz w:w="11906" w:h="16838"/>
      <w:pgMar w:top="1440" w:right="1800" w:bottom="1440" w:left="1800" w:header="708" w:footer="708" w:gutter="0"/>
      <w:cols w:space="720"/>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910E5"/>
    <w:multiLevelType w:val="multilevel"/>
    <w:tmpl w:val="43D910E5"/>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557BBF41"/>
    <w:multiLevelType w:val="singleLevel"/>
    <w:tmpl w:val="FF3A1CB2"/>
    <w:lvl w:ilvl="0">
      <w:start w:val="2"/>
      <w:numFmt w:val="decimal"/>
      <w:suff w:val="nothing"/>
      <w:lvlText w:val="%1、"/>
      <w:lvlJc w:val="left"/>
      <w:rPr>
        <w:rFonts w:cs="Times New Roman"/>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doNotCompress"/>
  <w:noLineBreaksAfter w:lang="zh-CN" w:val="$([{£¥·‘“〈《「『【〔〖〝﹙﹛﹝＄（．［｛￡￥"/>
  <w:noLineBreaksBefore w:lang="zh-CN" w:val="!%),.:;&gt;?]}¢¨°·ˇˉ―‖’”…‰′″›℃∶、。〃〉》」』】〕〗〞︶︺︾﹀﹄﹚﹜﹞！＂％＇），．：；？］｀｜｝～￠"/>
  <w:compat>
    <w:spaceForUL/>
    <w:doNotLeaveBackslashAlone/>
    <w:ulTrailSpac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8C5"/>
    <w:rsid w:val="000015B4"/>
    <w:rsid w:val="0004525A"/>
    <w:rsid w:val="000823A8"/>
    <w:rsid w:val="0008301B"/>
    <w:rsid w:val="000837BC"/>
    <w:rsid w:val="00095D40"/>
    <w:rsid w:val="00101EA0"/>
    <w:rsid w:val="00115374"/>
    <w:rsid w:val="00122142"/>
    <w:rsid w:val="0012546A"/>
    <w:rsid w:val="001328FD"/>
    <w:rsid w:val="001E13BC"/>
    <w:rsid w:val="001F60AF"/>
    <w:rsid w:val="00234664"/>
    <w:rsid w:val="00242689"/>
    <w:rsid w:val="00246863"/>
    <w:rsid w:val="00263306"/>
    <w:rsid w:val="002B598E"/>
    <w:rsid w:val="002C323B"/>
    <w:rsid w:val="002D5A3B"/>
    <w:rsid w:val="002E3F09"/>
    <w:rsid w:val="00323B43"/>
    <w:rsid w:val="003664AA"/>
    <w:rsid w:val="00377102"/>
    <w:rsid w:val="00381FB9"/>
    <w:rsid w:val="003D37D8"/>
    <w:rsid w:val="003E1EFB"/>
    <w:rsid w:val="003E2D06"/>
    <w:rsid w:val="003E3BAF"/>
    <w:rsid w:val="00416D2D"/>
    <w:rsid w:val="004358AB"/>
    <w:rsid w:val="004835B0"/>
    <w:rsid w:val="004C4AFD"/>
    <w:rsid w:val="004D1BBB"/>
    <w:rsid w:val="005166A7"/>
    <w:rsid w:val="00560981"/>
    <w:rsid w:val="005A4F61"/>
    <w:rsid w:val="005D233E"/>
    <w:rsid w:val="005D5F3D"/>
    <w:rsid w:val="00617CA5"/>
    <w:rsid w:val="006567AA"/>
    <w:rsid w:val="006575BE"/>
    <w:rsid w:val="00667203"/>
    <w:rsid w:val="00683C9C"/>
    <w:rsid w:val="006C4AE9"/>
    <w:rsid w:val="006E554F"/>
    <w:rsid w:val="007171C2"/>
    <w:rsid w:val="00727255"/>
    <w:rsid w:val="0076520C"/>
    <w:rsid w:val="007844CA"/>
    <w:rsid w:val="0079693C"/>
    <w:rsid w:val="007A1D8B"/>
    <w:rsid w:val="007A5A32"/>
    <w:rsid w:val="007B126F"/>
    <w:rsid w:val="007C564F"/>
    <w:rsid w:val="007E31DF"/>
    <w:rsid w:val="007F4634"/>
    <w:rsid w:val="0084236D"/>
    <w:rsid w:val="00870C31"/>
    <w:rsid w:val="008B7726"/>
    <w:rsid w:val="008E055C"/>
    <w:rsid w:val="008E39FC"/>
    <w:rsid w:val="00915EBE"/>
    <w:rsid w:val="00945DB5"/>
    <w:rsid w:val="00966224"/>
    <w:rsid w:val="00972588"/>
    <w:rsid w:val="00975659"/>
    <w:rsid w:val="00976BD6"/>
    <w:rsid w:val="009A564E"/>
    <w:rsid w:val="009A6B51"/>
    <w:rsid w:val="009B78C5"/>
    <w:rsid w:val="00A05A02"/>
    <w:rsid w:val="00A241EE"/>
    <w:rsid w:val="00A32D4D"/>
    <w:rsid w:val="00A344D3"/>
    <w:rsid w:val="00A5311F"/>
    <w:rsid w:val="00A543CB"/>
    <w:rsid w:val="00A65BEF"/>
    <w:rsid w:val="00AE4222"/>
    <w:rsid w:val="00AF7177"/>
    <w:rsid w:val="00B05CAF"/>
    <w:rsid w:val="00B23E47"/>
    <w:rsid w:val="00B61A9D"/>
    <w:rsid w:val="00B64C5D"/>
    <w:rsid w:val="00B83164"/>
    <w:rsid w:val="00BA339E"/>
    <w:rsid w:val="00BA72CB"/>
    <w:rsid w:val="00BC4707"/>
    <w:rsid w:val="00BE2CBB"/>
    <w:rsid w:val="00C316F2"/>
    <w:rsid w:val="00C85C44"/>
    <w:rsid w:val="00CB3803"/>
    <w:rsid w:val="00CD493A"/>
    <w:rsid w:val="00D0061A"/>
    <w:rsid w:val="00D229F6"/>
    <w:rsid w:val="00D632FA"/>
    <w:rsid w:val="00D66E4B"/>
    <w:rsid w:val="00D8095D"/>
    <w:rsid w:val="00D80DB4"/>
    <w:rsid w:val="00D91EB3"/>
    <w:rsid w:val="00DC0C9F"/>
    <w:rsid w:val="00DD17BB"/>
    <w:rsid w:val="00DE7A29"/>
    <w:rsid w:val="00E0562F"/>
    <w:rsid w:val="00E17D59"/>
    <w:rsid w:val="00E20121"/>
    <w:rsid w:val="00E22F13"/>
    <w:rsid w:val="00E26CAE"/>
    <w:rsid w:val="00E46530"/>
    <w:rsid w:val="00F015D9"/>
    <w:rsid w:val="00F050A0"/>
    <w:rsid w:val="00F115BD"/>
    <w:rsid w:val="00F13668"/>
    <w:rsid w:val="00F14EF8"/>
    <w:rsid w:val="00F328A6"/>
    <w:rsid w:val="00F329B3"/>
    <w:rsid w:val="00F3425E"/>
    <w:rsid w:val="00F43C58"/>
    <w:rsid w:val="00F60724"/>
    <w:rsid w:val="00F76DD2"/>
    <w:rsid w:val="00FB775C"/>
    <w:rsid w:val="00FD1AEC"/>
    <w:rsid w:val="00FF3217"/>
    <w:rsid w:val="02641DFB"/>
    <w:rsid w:val="075E5DA6"/>
    <w:rsid w:val="0E2F3B55"/>
    <w:rsid w:val="110C4ECF"/>
    <w:rsid w:val="13566046"/>
    <w:rsid w:val="1EA913DC"/>
    <w:rsid w:val="20515BDB"/>
    <w:rsid w:val="22151078"/>
    <w:rsid w:val="2A704730"/>
    <w:rsid w:val="2F3F0791"/>
    <w:rsid w:val="39CB3D5D"/>
    <w:rsid w:val="3F51536E"/>
    <w:rsid w:val="46315CB6"/>
    <w:rsid w:val="4CB726ED"/>
    <w:rsid w:val="52CF57EB"/>
    <w:rsid w:val="54D371BA"/>
    <w:rsid w:val="61DF3A9F"/>
    <w:rsid w:val="65FE0FE0"/>
    <w:rsid w:val="6F1F6327"/>
    <w:rsid w:val="6F410D93"/>
    <w:rsid w:val="70B0226E"/>
    <w:rsid w:val="770D5E61"/>
    <w:rsid w:val="784C2F6A"/>
    <w:rsid w:val="7C396F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F60A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F60A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F60AF"/>
    <w:rPr>
      <w:rFonts w:ascii="Times New Roman" w:eastAsia="宋体" w:hAnsi="Times New Roman" w:cs="Times New Roman"/>
      <w:kern w:val="2"/>
      <w:sz w:val="18"/>
      <w:szCs w:val="18"/>
    </w:rPr>
  </w:style>
  <w:style w:type="paragraph" w:styleId="Header">
    <w:name w:val="header"/>
    <w:basedOn w:val="Normal"/>
    <w:link w:val="HeaderChar"/>
    <w:uiPriority w:val="99"/>
    <w:rsid w:val="001F60A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F60AF"/>
    <w:rPr>
      <w:rFonts w:ascii="Times New Roman" w:eastAsia="宋体" w:hAnsi="Times New Roman" w:cs="Times New Roman"/>
      <w:kern w:val="2"/>
      <w:sz w:val="18"/>
      <w:szCs w:val="18"/>
    </w:rPr>
  </w:style>
  <w:style w:type="character" w:styleId="Hyperlink">
    <w:name w:val="Hyperlink"/>
    <w:basedOn w:val="DefaultParagraphFont"/>
    <w:uiPriority w:val="99"/>
    <w:rsid w:val="001F60AF"/>
    <w:rPr>
      <w:rFonts w:cs="Times New Roman"/>
      <w:color w:val="0000FF"/>
      <w:u w:val="single"/>
    </w:rPr>
  </w:style>
  <w:style w:type="paragraph" w:customStyle="1" w:styleId="ListParagraph1">
    <w:name w:val="List Paragraph1"/>
    <w:basedOn w:val="Normal"/>
    <w:uiPriority w:val="99"/>
    <w:rsid w:val="001F60AF"/>
    <w:pPr>
      <w:ind w:firstLineChars="200" w:firstLine="420"/>
    </w:pPr>
  </w:style>
  <w:style w:type="paragraph" w:customStyle="1" w:styleId="Char">
    <w:name w:val="Char"/>
    <w:basedOn w:val="Normal"/>
    <w:uiPriority w:val="99"/>
    <w:rsid w:val="001F60AF"/>
    <w:rPr>
      <w:sz w:val="32"/>
      <w:szCs w:val="21"/>
    </w:rPr>
  </w:style>
</w:styles>
</file>

<file path=word/webSettings.xml><?xml version="1.0" encoding="utf-8"?>
<w:webSettings xmlns:r="http://schemas.openxmlformats.org/officeDocument/2006/relationships" xmlns:w="http://schemas.openxmlformats.org/wordprocessingml/2006/main">
  <w:divs>
    <w:div w:id="343752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653bgs@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614</Words>
  <Characters>3500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2015年职业院校专业教师</dc:title>
  <dc:subject/>
  <dc:creator>My</dc:creator>
  <cp:keywords/>
  <dc:description/>
  <cp:lastModifiedBy>微软用户</cp:lastModifiedBy>
  <cp:revision>8</cp:revision>
  <dcterms:created xsi:type="dcterms:W3CDTF">2015-06-12T04:22:00Z</dcterms:created>
  <dcterms:modified xsi:type="dcterms:W3CDTF">2015-06-14T01:11:00Z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