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360"/>
        <w:tblW w:w="11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669"/>
        <w:gridCol w:w="509"/>
        <w:gridCol w:w="1140"/>
        <w:gridCol w:w="486"/>
        <w:gridCol w:w="726"/>
        <w:gridCol w:w="2666"/>
        <w:gridCol w:w="9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32"/>
                <w:szCs w:val="32"/>
              </w:rPr>
              <w:t>滁州职业技术学院任选课表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20"/>
                <w:szCs w:val="20"/>
              </w:rPr>
              <w:t>2016-2017学年第二学期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16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班号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级名称</w:t>
            </w:r>
          </w:p>
        </w:tc>
        <w:tc>
          <w:tcPr>
            <w:tcW w:w="48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66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节次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上课地点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[TX312001]教育学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[0000744]金本能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[TX312001]教育学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[2011]强晓华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[TX312001]教育学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[0375]张磊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[TX312001]教育学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[0098]李超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教育学4班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[TX312033]书法训练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[0202]许正波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[TX312030]瑜伽进阶(公选课)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[0220]盛梅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[TX312019]数学建模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[000013]许庆兵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[TX312025]数学实验MATLAB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[0127]杨家稳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六[1-2节]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[TX312006]中国文化之中国智慧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[0000911]张锐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[0065]王来兵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一[9-10节]调整周一中午12：20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[0065]王来兵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二[9-10节]调整周二中午12：20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[0130]刘咏梅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三[9-10节]调整周三中午12：20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[0130]刘咏梅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四[9-10节]调整周四中午12：20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[0458]吴哲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一[9-10节]调整周一中午12：20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[TX312015]Office办公自动化应用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[0458]吴哲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二[9-10节]调整周二中午12：20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Z406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[TX312018]数学文化赏析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[0145]杨颖颖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[TX312003]合唱艺术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[0266]王蓓蓓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[TX312003]合唱艺术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[0000915]何文婧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[TX312004]音乐欣赏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[0266]王蓓蓓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[TX312004]音乐欣赏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[0000915]何文婧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[TX312007]高职生心理健康调适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[2006]程诚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[TX312007]高职生心理健康调适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[0000906]安庆云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[TX312007]高职生心理健康调适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[0001011]杨海燕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[TX312032]舞蹈赏析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[0000688]朱婷婷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舞蹈赏析1班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[TX312032]舞蹈赏析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[0000688]朱婷婷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舞蹈赏析2班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[TX312024]专升本数学解析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[0127]杨家稳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六[3-4节]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[TX312027]生活中的物理学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[0000575]梁金荣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[TX312022]中国古代廉洁故事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[0245]王冬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[TX312028]大学生就业创业政策解读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[0099]袁德龙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[TX312023]中国古代政治制度得失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[0245]王冬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[TX312002]教育学（动能训练）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[0072]周多道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[TX312034]欧阳修诗文鉴赏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[0019]陈学军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[TX312021]线性代数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[0115]王正萍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[TX312021]线性代数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[0000841]黄金超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[TX312005]沟通基础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[0066]李平权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[TX312026]中国近现代史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[0018]吴慧明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[TX312026]中国近现代史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[0000678]孔金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[TX312031]影视作品赏析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[0350]张婷婷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[TX312008]乒乓球教学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[0001011]杨海燕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[TX312009]西方建筑文化简史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[0001034]董波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[TX312010]建筑赏析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[0000833]徐邹影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[TX312011]亚洲风俗文化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[0000711]张帅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[TX312012]演讲与口才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[0000711]张帅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南阶103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[TX312020]数学史概论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[0000572]宋园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[TX312029]李璟李煜词赏析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[0016]唐义武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二[9-10节]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[TX312012]计算机组装与维护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[0659]魏光杏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一[9-10节]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北阶102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[TX312013]计算机网络应用及维护（选）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[0180]刘青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四[9-10节]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[TX312014]零基础开发安卓APP（选修课）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[0830]武斌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5-14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三[9-10节]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Z503</w:t>
            </w:r>
          </w:p>
        </w:tc>
      </w:tr>
    </w:tbl>
    <w:p>
      <w:pPr>
        <w:spacing w:line="720" w:lineRule="auto"/>
        <w:ind w:firstLine="3885" w:firstLineChars="18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E3758"/>
    <w:rsid w:val="7D4E37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2017-03-06T02:49:00Z</dcterms:created>
  <dc:creator>Administrator</dc:creator>
  <cp:lastModifiedBy>Administrator</cp:lastModifiedBy>
  <dcterms:modified xsi:type="dcterms:W3CDTF">2017-03-06T02:50:07Z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